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460" w:rsidRPr="008C33BE" w:rsidRDefault="00CD0460">
      <w:pPr>
        <w:rPr>
          <w:rFonts w:ascii="Garamond" w:hAnsi="Garamond"/>
          <w:b/>
          <w:sz w:val="30"/>
          <w:szCs w:val="30"/>
        </w:rPr>
      </w:pPr>
      <w:r w:rsidRPr="008C33BE">
        <w:rPr>
          <w:rFonts w:ascii="Garamond" w:hAnsi="Garamond"/>
          <w:b/>
          <w:sz w:val="30"/>
          <w:szCs w:val="30"/>
        </w:rPr>
        <w:t xml:space="preserve">WELSH INFORMATION GOVERNANCE &amp; STANDARDS BOARD </w:t>
      </w:r>
    </w:p>
    <w:p w:rsidR="00CD0460" w:rsidRDefault="00CD0460">
      <w:pPr>
        <w:rPr>
          <w:rFonts w:ascii="Arial Black" w:hAnsi="Arial Black"/>
        </w:rPr>
      </w:pPr>
    </w:p>
    <w:tbl>
      <w:tblPr>
        <w:tblW w:w="4536"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693"/>
      </w:tblGrid>
      <w:tr w:rsidR="00CD0460" w:rsidTr="00D0198C">
        <w:tc>
          <w:tcPr>
            <w:tcW w:w="1843" w:type="dxa"/>
          </w:tcPr>
          <w:p w:rsidR="00CD0460" w:rsidRPr="00D0198C" w:rsidRDefault="00CD0460" w:rsidP="00A70A1B">
            <w:pPr>
              <w:rPr>
                <w:rFonts w:ascii="Garamond" w:hAnsi="Garamond" w:cs="Arial"/>
                <w:b/>
                <w:sz w:val="24"/>
                <w:szCs w:val="24"/>
              </w:rPr>
            </w:pPr>
            <w:r w:rsidRPr="00D0198C">
              <w:rPr>
                <w:rFonts w:ascii="Garamond" w:hAnsi="Garamond" w:cs="Arial"/>
                <w:b/>
                <w:sz w:val="24"/>
                <w:szCs w:val="24"/>
              </w:rPr>
              <w:t xml:space="preserve">DSC Notice: </w:t>
            </w:r>
          </w:p>
        </w:tc>
        <w:tc>
          <w:tcPr>
            <w:tcW w:w="2693" w:type="dxa"/>
          </w:tcPr>
          <w:p w:rsidR="00CD0460" w:rsidRPr="00D0198C" w:rsidRDefault="00CD0460" w:rsidP="005F7C96">
            <w:pPr>
              <w:rPr>
                <w:rFonts w:ascii="Arial" w:hAnsi="Arial" w:cs="Arial"/>
              </w:rPr>
            </w:pPr>
            <w:r w:rsidRPr="00D0198C">
              <w:rPr>
                <w:rFonts w:ascii="Arial" w:hAnsi="Arial" w:cs="Arial"/>
              </w:rPr>
              <w:t xml:space="preserve">DSCN </w:t>
            </w:r>
            <w:r>
              <w:rPr>
                <w:rFonts w:ascii="Arial" w:hAnsi="Arial" w:cs="Arial"/>
              </w:rPr>
              <w:t xml:space="preserve">2011 / </w:t>
            </w:r>
            <w:r w:rsidR="00BE3950">
              <w:rPr>
                <w:rFonts w:ascii="Arial" w:hAnsi="Arial" w:cs="Arial"/>
              </w:rPr>
              <w:t>03</w:t>
            </w:r>
          </w:p>
        </w:tc>
      </w:tr>
      <w:tr w:rsidR="00CD0460" w:rsidTr="00D0198C">
        <w:tc>
          <w:tcPr>
            <w:tcW w:w="1843" w:type="dxa"/>
          </w:tcPr>
          <w:p w:rsidR="00CD0460" w:rsidRPr="00D0198C" w:rsidRDefault="00CD0460" w:rsidP="00A70A1B">
            <w:pPr>
              <w:rPr>
                <w:rFonts w:ascii="Garamond" w:hAnsi="Garamond" w:cs="Arial"/>
                <w:b/>
                <w:sz w:val="24"/>
                <w:szCs w:val="24"/>
              </w:rPr>
            </w:pPr>
            <w:r w:rsidRPr="00D0198C">
              <w:rPr>
                <w:rFonts w:ascii="Garamond" w:hAnsi="Garamond" w:cs="Arial"/>
                <w:b/>
                <w:sz w:val="24"/>
                <w:szCs w:val="24"/>
              </w:rPr>
              <w:t>Date of Issue:</w:t>
            </w:r>
          </w:p>
        </w:tc>
        <w:tc>
          <w:tcPr>
            <w:tcW w:w="2693" w:type="dxa"/>
          </w:tcPr>
          <w:p w:rsidR="00CD0460" w:rsidRPr="00A13075" w:rsidRDefault="00A13075" w:rsidP="00A70A1B">
            <w:pPr>
              <w:rPr>
                <w:rFonts w:ascii="Calibri" w:hAnsi="Calibri"/>
                <w:sz w:val="22"/>
                <w:szCs w:val="22"/>
              </w:rPr>
            </w:pPr>
            <w:r w:rsidRPr="00A13075">
              <w:rPr>
                <w:rFonts w:ascii="Calibri" w:hAnsi="Calibri"/>
                <w:sz w:val="22"/>
                <w:szCs w:val="22"/>
              </w:rPr>
              <w:t>21</w:t>
            </w:r>
            <w:r w:rsidRPr="00A13075">
              <w:rPr>
                <w:rFonts w:ascii="Calibri" w:hAnsi="Calibri"/>
                <w:sz w:val="22"/>
                <w:szCs w:val="22"/>
                <w:vertAlign w:val="superscript"/>
              </w:rPr>
              <w:t>ST</w:t>
            </w:r>
            <w:r w:rsidRPr="00A13075">
              <w:rPr>
                <w:rFonts w:ascii="Calibri" w:hAnsi="Calibri"/>
                <w:sz w:val="22"/>
                <w:szCs w:val="22"/>
              </w:rPr>
              <w:t xml:space="preserve"> April 2011</w:t>
            </w:r>
          </w:p>
        </w:tc>
      </w:tr>
    </w:tbl>
    <w:p w:rsidR="00CD0460" w:rsidRDefault="00CD0460" w:rsidP="00A70A1B">
      <w:pPr>
        <w:jc w:val="right"/>
        <w:rPr>
          <w:rFonts w:ascii="Arial Black" w:hAnsi="Arial Black"/>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4678"/>
      </w:tblGrid>
      <w:tr w:rsidR="00CD0460" w:rsidTr="00D0198C">
        <w:tc>
          <w:tcPr>
            <w:tcW w:w="5104" w:type="dxa"/>
          </w:tcPr>
          <w:p w:rsidR="00CD0460" w:rsidRPr="00D0198C" w:rsidRDefault="00CD0460" w:rsidP="00A70A1B">
            <w:pPr>
              <w:rPr>
                <w:rFonts w:ascii="Garamond" w:hAnsi="Garamond" w:cs="Arial"/>
                <w:b/>
                <w:sz w:val="24"/>
                <w:szCs w:val="24"/>
              </w:rPr>
            </w:pPr>
            <w:r w:rsidRPr="00D0198C">
              <w:rPr>
                <w:rFonts w:ascii="Garamond" w:hAnsi="Garamond" w:cs="Arial"/>
                <w:b/>
                <w:sz w:val="24"/>
                <w:szCs w:val="24"/>
              </w:rPr>
              <w:t xml:space="preserve">Ministerial / Official Letter: </w:t>
            </w:r>
          </w:p>
          <w:p w:rsidR="00CD0460" w:rsidRPr="00D0198C" w:rsidRDefault="00CD0460" w:rsidP="00A70A1B">
            <w:pPr>
              <w:rPr>
                <w:rFonts w:ascii="Garamond" w:hAnsi="Garamond" w:cs="Arial"/>
                <w:b/>
                <w:sz w:val="24"/>
                <w:szCs w:val="24"/>
              </w:rPr>
            </w:pPr>
          </w:p>
          <w:p w:rsidR="00CD0460" w:rsidRPr="00D0198C" w:rsidRDefault="00CD0460" w:rsidP="00A70A1B">
            <w:pPr>
              <w:rPr>
                <w:rFonts w:ascii="Garamond" w:hAnsi="Garamond" w:cs="Arial"/>
                <w:b/>
                <w:sz w:val="24"/>
                <w:szCs w:val="24"/>
              </w:rPr>
            </w:pPr>
          </w:p>
        </w:tc>
        <w:tc>
          <w:tcPr>
            <w:tcW w:w="4678" w:type="dxa"/>
            <w:vMerge w:val="restart"/>
          </w:tcPr>
          <w:p w:rsidR="00CD0460" w:rsidRPr="00D0198C" w:rsidRDefault="00CD0460" w:rsidP="005F7C96">
            <w:pPr>
              <w:rPr>
                <w:rFonts w:ascii="Garamond" w:hAnsi="Garamond" w:cs="Arial"/>
                <w:b/>
                <w:sz w:val="24"/>
                <w:szCs w:val="24"/>
              </w:rPr>
            </w:pPr>
            <w:r w:rsidRPr="00D0198C">
              <w:rPr>
                <w:rFonts w:ascii="Garamond" w:hAnsi="Garamond" w:cs="Arial"/>
                <w:b/>
                <w:sz w:val="24"/>
                <w:szCs w:val="24"/>
              </w:rPr>
              <w:t xml:space="preserve">Subject: </w:t>
            </w:r>
            <w:r w:rsidRPr="006D376E">
              <w:rPr>
                <w:rFonts w:ascii="Calibri" w:hAnsi="Calibri" w:cs="Arial"/>
                <w:sz w:val="22"/>
                <w:szCs w:val="22"/>
              </w:rPr>
              <w:t xml:space="preserve">Community Dental Service </w:t>
            </w:r>
            <w:r>
              <w:rPr>
                <w:rFonts w:ascii="Calibri" w:hAnsi="Calibri" w:cs="Arial"/>
                <w:sz w:val="22"/>
                <w:szCs w:val="22"/>
              </w:rPr>
              <w:t xml:space="preserve">Wales </w:t>
            </w:r>
            <w:r w:rsidRPr="006D376E">
              <w:rPr>
                <w:rFonts w:ascii="Calibri" w:hAnsi="Calibri" w:cs="Arial"/>
                <w:sz w:val="22"/>
                <w:szCs w:val="22"/>
              </w:rPr>
              <w:t>Return</w:t>
            </w:r>
            <w:r>
              <w:rPr>
                <w:rFonts w:ascii="Garamond" w:hAnsi="Garamond" w:cs="Arial"/>
                <w:b/>
                <w:sz w:val="24"/>
                <w:szCs w:val="24"/>
              </w:rPr>
              <w:t xml:space="preserve"> </w:t>
            </w:r>
          </w:p>
        </w:tc>
      </w:tr>
      <w:tr w:rsidR="00CD0460" w:rsidTr="00D0198C">
        <w:tc>
          <w:tcPr>
            <w:tcW w:w="5104" w:type="dxa"/>
          </w:tcPr>
          <w:p w:rsidR="00CD0460" w:rsidRDefault="00CD0460" w:rsidP="00A52299">
            <w:pPr>
              <w:rPr>
                <w:rFonts w:ascii="Arial" w:hAnsi="Arial" w:cs="Arial"/>
              </w:rPr>
            </w:pPr>
            <w:r w:rsidRPr="00D0198C">
              <w:rPr>
                <w:rFonts w:ascii="Garamond" w:hAnsi="Garamond" w:cs="Arial"/>
                <w:b/>
                <w:sz w:val="24"/>
                <w:szCs w:val="24"/>
              </w:rPr>
              <w:t>Sponsor:</w:t>
            </w:r>
            <w:r w:rsidRPr="00A52299">
              <w:rPr>
                <w:rFonts w:ascii="Calibri" w:hAnsi="Calibri" w:cs="Arial"/>
                <w:b/>
                <w:sz w:val="22"/>
                <w:szCs w:val="22"/>
              </w:rPr>
              <w:t xml:space="preserve"> </w:t>
            </w:r>
            <w:r w:rsidRPr="00A52299">
              <w:rPr>
                <w:rFonts w:ascii="Calibri" w:hAnsi="Calibri" w:cs="Arial"/>
                <w:sz w:val="22"/>
                <w:szCs w:val="22"/>
              </w:rPr>
              <w:t xml:space="preserve">David Thomas, </w:t>
            </w:r>
            <w:r>
              <w:rPr>
                <w:rFonts w:ascii="Calibri" w:hAnsi="Calibri" w:cs="Arial"/>
                <w:sz w:val="22"/>
                <w:szCs w:val="22"/>
              </w:rPr>
              <w:t>Acting</w:t>
            </w:r>
            <w:r w:rsidRPr="00A52299">
              <w:rPr>
                <w:rFonts w:ascii="Calibri" w:hAnsi="Calibri" w:cs="Arial"/>
                <w:sz w:val="22"/>
                <w:szCs w:val="22"/>
              </w:rPr>
              <w:t xml:space="preserve"> Chief Dental Officer, Welsh Assembly Government.</w:t>
            </w:r>
          </w:p>
          <w:p w:rsidR="00CD0460" w:rsidRPr="00D0198C" w:rsidRDefault="00CD0460" w:rsidP="00A70A1B">
            <w:pPr>
              <w:rPr>
                <w:rFonts w:ascii="Garamond" w:hAnsi="Garamond" w:cs="Arial"/>
                <w:b/>
                <w:sz w:val="24"/>
                <w:szCs w:val="24"/>
              </w:rPr>
            </w:pPr>
          </w:p>
          <w:p w:rsidR="00CD0460" w:rsidRPr="00D0198C" w:rsidRDefault="00CD0460" w:rsidP="00A70A1B">
            <w:pPr>
              <w:rPr>
                <w:rFonts w:ascii="Garamond" w:hAnsi="Garamond" w:cs="Arial"/>
                <w:b/>
                <w:sz w:val="24"/>
                <w:szCs w:val="24"/>
              </w:rPr>
            </w:pPr>
          </w:p>
          <w:p w:rsidR="00CD0460" w:rsidRPr="00D0198C" w:rsidRDefault="00CD0460" w:rsidP="00A70A1B">
            <w:pPr>
              <w:rPr>
                <w:rFonts w:ascii="Garamond" w:hAnsi="Garamond" w:cs="Arial"/>
                <w:b/>
                <w:sz w:val="24"/>
                <w:szCs w:val="24"/>
              </w:rPr>
            </w:pPr>
          </w:p>
        </w:tc>
        <w:tc>
          <w:tcPr>
            <w:tcW w:w="4678" w:type="dxa"/>
            <w:vMerge/>
          </w:tcPr>
          <w:p w:rsidR="00CD0460" w:rsidRPr="00D0198C" w:rsidRDefault="00CD0460" w:rsidP="00D0198C">
            <w:pPr>
              <w:jc w:val="right"/>
              <w:rPr>
                <w:rFonts w:ascii="Garamond" w:hAnsi="Garamond"/>
                <w:sz w:val="24"/>
                <w:szCs w:val="24"/>
              </w:rPr>
            </w:pPr>
          </w:p>
        </w:tc>
      </w:tr>
      <w:tr w:rsidR="00CD0460" w:rsidTr="00D0198C">
        <w:trPr>
          <w:trHeight w:val="275"/>
        </w:trPr>
        <w:tc>
          <w:tcPr>
            <w:tcW w:w="5104" w:type="dxa"/>
          </w:tcPr>
          <w:p w:rsidR="00CD0460" w:rsidRPr="00956CD2" w:rsidRDefault="00CD0460" w:rsidP="00A70A1B">
            <w:pPr>
              <w:rPr>
                <w:rFonts w:ascii="Calibri" w:hAnsi="Calibri" w:cs="Arial"/>
                <w:b/>
                <w:sz w:val="22"/>
                <w:szCs w:val="22"/>
              </w:rPr>
            </w:pPr>
            <w:r w:rsidRPr="00D0198C">
              <w:rPr>
                <w:rFonts w:ascii="Garamond" w:hAnsi="Garamond" w:cs="Arial"/>
                <w:b/>
                <w:sz w:val="24"/>
                <w:szCs w:val="24"/>
              </w:rPr>
              <w:t xml:space="preserve">Implementation Date: </w:t>
            </w:r>
            <w:r w:rsidRPr="00956CD2">
              <w:rPr>
                <w:rFonts w:ascii="Calibri" w:hAnsi="Calibri"/>
                <w:sz w:val="22"/>
                <w:szCs w:val="22"/>
              </w:rPr>
              <w:t xml:space="preserve"> 31</w:t>
            </w:r>
            <w:r w:rsidRPr="00956CD2">
              <w:rPr>
                <w:rFonts w:ascii="Calibri" w:hAnsi="Calibri"/>
                <w:sz w:val="22"/>
                <w:szCs w:val="22"/>
                <w:vertAlign w:val="superscript"/>
              </w:rPr>
              <w:t>st</w:t>
            </w:r>
            <w:r w:rsidRPr="00956CD2">
              <w:rPr>
                <w:rFonts w:ascii="Calibri" w:hAnsi="Calibri"/>
                <w:sz w:val="22"/>
                <w:szCs w:val="22"/>
              </w:rPr>
              <w:t xml:space="preserve"> July 2011  (</w:t>
            </w:r>
            <w:r>
              <w:rPr>
                <w:rFonts w:ascii="Calibri" w:hAnsi="Calibri"/>
                <w:sz w:val="22"/>
                <w:szCs w:val="22"/>
              </w:rPr>
              <w:t>For 2010 -</w:t>
            </w:r>
            <w:r w:rsidRPr="00956CD2">
              <w:rPr>
                <w:rFonts w:ascii="Calibri" w:hAnsi="Calibri"/>
                <w:sz w:val="22"/>
                <w:szCs w:val="22"/>
              </w:rPr>
              <w:t xml:space="preserve">11 Data) </w:t>
            </w:r>
          </w:p>
          <w:p w:rsidR="00CD0460" w:rsidRPr="00D0198C" w:rsidRDefault="00CD0460" w:rsidP="00A70A1B">
            <w:pPr>
              <w:rPr>
                <w:rFonts w:ascii="Garamond" w:hAnsi="Garamond" w:cs="Arial"/>
                <w:b/>
                <w:sz w:val="24"/>
                <w:szCs w:val="24"/>
              </w:rPr>
            </w:pPr>
          </w:p>
          <w:p w:rsidR="00CD0460" w:rsidRPr="00D0198C" w:rsidRDefault="00CD0460" w:rsidP="00A70A1B">
            <w:pPr>
              <w:rPr>
                <w:rFonts w:ascii="Garamond" w:hAnsi="Garamond" w:cs="Arial"/>
                <w:b/>
                <w:sz w:val="24"/>
                <w:szCs w:val="24"/>
              </w:rPr>
            </w:pPr>
          </w:p>
        </w:tc>
        <w:tc>
          <w:tcPr>
            <w:tcW w:w="4678" w:type="dxa"/>
            <w:vMerge/>
          </w:tcPr>
          <w:p w:rsidR="00CD0460" w:rsidRPr="00D0198C" w:rsidRDefault="00CD0460" w:rsidP="00D0198C">
            <w:pPr>
              <w:jc w:val="right"/>
              <w:rPr>
                <w:rFonts w:ascii="Garamond" w:hAnsi="Garamond"/>
                <w:sz w:val="24"/>
                <w:szCs w:val="24"/>
              </w:rPr>
            </w:pPr>
          </w:p>
        </w:tc>
      </w:tr>
      <w:tr w:rsidR="00CD0460" w:rsidTr="00D0198C">
        <w:trPr>
          <w:trHeight w:val="275"/>
        </w:trPr>
        <w:tc>
          <w:tcPr>
            <w:tcW w:w="9782" w:type="dxa"/>
            <w:gridSpan w:val="2"/>
          </w:tcPr>
          <w:p w:rsidR="00CD0460" w:rsidRPr="00D0198C" w:rsidRDefault="00CD0460" w:rsidP="00D0198C">
            <w:pPr>
              <w:jc w:val="right"/>
              <w:rPr>
                <w:rFonts w:ascii="Arial Black" w:hAnsi="Arial Black"/>
              </w:rPr>
            </w:pPr>
          </w:p>
        </w:tc>
      </w:tr>
      <w:tr w:rsidR="00CD0460" w:rsidTr="00D0198C">
        <w:trPr>
          <w:trHeight w:val="275"/>
        </w:trPr>
        <w:tc>
          <w:tcPr>
            <w:tcW w:w="9782" w:type="dxa"/>
            <w:gridSpan w:val="2"/>
          </w:tcPr>
          <w:p w:rsidR="00CD0460" w:rsidRPr="00D0198C" w:rsidRDefault="00CD0460" w:rsidP="00D0198C">
            <w:pPr>
              <w:jc w:val="center"/>
              <w:rPr>
                <w:rFonts w:ascii="Arial" w:hAnsi="Arial" w:cs="Arial"/>
                <w:b/>
              </w:rPr>
            </w:pPr>
          </w:p>
          <w:p w:rsidR="00CD0460" w:rsidRPr="00D0198C" w:rsidRDefault="00CD0460" w:rsidP="00D0198C">
            <w:pPr>
              <w:jc w:val="center"/>
              <w:rPr>
                <w:rFonts w:ascii="Garamond" w:hAnsi="Garamond" w:cs="Arial"/>
                <w:b/>
                <w:sz w:val="26"/>
                <w:szCs w:val="26"/>
              </w:rPr>
            </w:pPr>
            <w:r w:rsidRPr="00D0198C">
              <w:rPr>
                <w:rFonts w:ascii="Garamond" w:hAnsi="Garamond" w:cs="Arial"/>
                <w:b/>
                <w:sz w:val="26"/>
                <w:szCs w:val="26"/>
              </w:rPr>
              <w:t>DATA SET CHANGE NOTICE</w:t>
            </w:r>
          </w:p>
          <w:p w:rsidR="00CD0460" w:rsidRPr="00D0198C" w:rsidRDefault="00CD0460" w:rsidP="00D0198C">
            <w:pPr>
              <w:jc w:val="center"/>
              <w:rPr>
                <w:rFonts w:ascii="Arial Black" w:hAnsi="Arial Black"/>
              </w:rPr>
            </w:pPr>
          </w:p>
          <w:p w:rsidR="00CD0460" w:rsidRPr="00D0198C" w:rsidRDefault="00CD0460" w:rsidP="00D0198C">
            <w:pPr>
              <w:jc w:val="center"/>
              <w:rPr>
                <w:rFonts w:ascii="Arial" w:hAnsi="Arial" w:cs="Arial"/>
              </w:rPr>
            </w:pPr>
            <w:r w:rsidRPr="00D0198C">
              <w:rPr>
                <w:rFonts w:ascii="Arial" w:hAnsi="Arial" w:cs="Arial"/>
              </w:rPr>
              <w:t>A Data Set Change Notice (DSCN) is an information mandate for a new or revised information standard.</w:t>
            </w:r>
          </w:p>
          <w:p w:rsidR="00CD0460" w:rsidRPr="00D0198C" w:rsidRDefault="00CD0460" w:rsidP="00D0198C">
            <w:pPr>
              <w:jc w:val="center"/>
              <w:rPr>
                <w:rFonts w:ascii="Arial" w:hAnsi="Arial" w:cs="Arial"/>
              </w:rPr>
            </w:pPr>
          </w:p>
          <w:p w:rsidR="00CD0460" w:rsidRPr="00D0198C" w:rsidRDefault="00CD0460" w:rsidP="00D0198C">
            <w:pPr>
              <w:jc w:val="center"/>
              <w:rPr>
                <w:rFonts w:ascii="Arial Black" w:hAnsi="Arial Black"/>
              </w:rPr>
            </w:pPr>
            <w:r w:rsidRPr="00D0198C">
              <w:rPr>
                <w:rFonts w:ascii="Arial" w:hAnsi="Arial" w:cs="Arial"/>
              </w:rPr>
              <w:t xml:space="preserve">This DSCN was approved by the Welsh Information Governance and Standards Board (WIGSB) at its meeting on the </w:t>
            </w:r>
            <w:r>
              <w:rPr>
                <w:rFonts w:ascii="Arial" w:hAnsi="Arial" w:cs="Arial"/>
              </w:rPr>
              <w:t>14</w:t>
            </w:r>
            <w:r w:rsidRPr="003A303B">
              <w:rPr>
                <w:rFonts w:ascii="Arial" w:hAnsi="Arial" w:cs="Arial"/>
                <w:vertAlign w:val="superscript"/>
              </w:rPr>
              <w:t>th</w:t>
            </w:r>
            <w:r>
              <w:rPr>
                <w:rFonts w:ascii="Arial" w:hAnsi="Arial" w:cs="Arial"/>
              </w:rPr>
              <w:t xml:space="preserve"> April 2011.</w:t>
            </w:r>
            <w:r w:rsidRPr="00D0198C">
              <w:rPr>
                <w:rFonts w:ascii="Arial Black" w:hAnsi="Arial Black"/>
              </w:rPr>
              <w:t xml:space="preserve"> </w:t>
            </w:r>
          </w:p>
          <w:p w:rsidR="00CD0460" w:rsidRPr="00D0198C" w:rsidRDefault="00CD0460" w:rsidP="00A70A1B">
            <w:pPr>
              <w:rPr>
                <w:rFonts w:ascii="Arial" w:hAnsi="Arial" w:cs="Arial"/>
              </w:rPr>
            </w:pPr>
            <w:r w:rsidRPr="00D0198C">
              <w:rPr>
                <w:rFonts w:ascii="Garamond" w:hAnsi="Garamond" w:cs="Arial"/>
                <w:b/>
                <w:sz w:val="26"/>
                <w:szCs w:val="26"/>
              </w:rPr>
              <w:t>WIGSB Reference:</w:t>
            </w:r>
            <w:r w:rsidRPr="00D0198C">
              <w:rPr>
                <w:rFonts w:ascii="Arial" w:hAnsi="Arial" w:cs="Arial"/>
              </w:rPr>
              <w:t xml:space="preserve"> </w:t>
            </w:r>
            <w:r w:rsidRPr="009F2152">
              <w:rPr>
                <w:rFonts w:ascii="Arial" w:hAnsi="Arial" w:cs="Arial"/>
              </w:rPr>
              <w:t>IGRN 2010/0</w:t>
            </w:r>
            <w:r>
              <w:rPr>
                <w:rFonts w:ascii="Arial" w:hAnsi="Arial" w:cs="Arial"/>
              </w:rPr>
              <w:t>4</w:t>
            </w:r>
            <w:r w:rsidRPr="009F2152">
              <w:rPr>
                <w:rFonts w:ascii="Arial" w:hAnsi="Arial" w:cs="Arial"/>
              </w:rPr>
              <w:t>0</w:t>
            </w:r>
          </w:p>
          <w:p w:rsidR="00CD0460" w:rsidRPr="00D0198C" w:rsidRDefault="00CD0460" w:rsidP="00D0198C">
            <w:pPr>
              <w:jc w:val="right"/>
              <w:rPr>
                <w:rFonts w:ascii="Arial Black" w:hAnsi="Arial Black"/>
              </w:rPr>
            </w:pPr>
          </w:p>
        </w:tc>
      </w:tr>
      <w:tr w:rsidR="00CD0460" w:rsidTr="00D0198C">
        <w:trPr>
          <w:trHeight w:val="1251"/>
        </w:trPr>
        <w:tc>
          <w:tcPr>
            <w:tcW w:w="9782" w:type="dxa"/>
            <w:gridSpan w:val="2"/>
          </w:tcPr>
          <w:p w:rsidR="00CD0460" w:rsidRPr="00D0198C" w:rsidRDefault="00CD0460" w:rsidP="00A70A1B">
            <w:pPr>
              <w:rPr>
                <w:rFonts w:ascii="Garamond" w:hAnsi="Garamond" w:cs="Arial"/>
                <w:b/>
                <w:sz w:val="26"/>
                <w:szCs w:val="26"/>
              </w:rPr>
            </w:pPr>
            <w:r w:rsidRPr="00D0198C">
              <w:rPr>
                <w:rFonts w:ascii="Garamond" w:hAnsi="Garamond" w:cs="Arial"/>
                <w:b/>
                <w:sz w:val="26"/>
                <w:szCs w:val="26"/>
              </w:rPr>
              <w:t xml:space="preserve">Summary: </w:t>
            </w:r>
          </w:p>
          <w:p w:rsidR="00CD0460" w:rsidRPr="00BE69D2" w:rsidRDefault="00CD0460" w:rsidP="005D7294">
            <w:pPr>
              <w:tabs>
                <w:tab w:val="left" w:pos="-108"/>
              </w:tabs>
              <w:rPr>
                <w:rFonts w:ascii="Calibri" w:hAnsi="Calibri"/>
                <w:sz w:val="22"/>
                <w:szCs w:val="22"/>
              </w:rPr>
            </w:pPr>
          </w:p>
          <w:p w:rsidR="00CD0460" w:rsidRPr="00D0198C" w:rsidRDefault="00CD0460" w:rsidP="00A70A1B">
            <w:pPr>
              <w:rPr>
                <w:rFonts w:ascii="Arial Black" w:hAnsi="Arial Black"/>
              </w:rPr>
            </w:pPr>
            <w:r w:rsidRPr="00BE69D2">
              <w:rPr>
                <w:rFonts w:ascii="Calibri" w:hAnsi="Calibri"/>
                <w:sz w:val="22"/>
                <w:szCs w:val="22"/>
              </w:rPr>
              <w:t xml:space="preserve">To replace the KC64 Community Health Services – Dental Services Return with the Community Dental Service </w:t>
            </w:r>
            <w:r>
              <w:rPr>
                <w:rFonts w:ascii="Calibri" w:hAnsi="Calibri"/>
                <w:sz w:val="22"/>
                <w:szCs w:val="22"/>
              </w:rPr>
              <w:t xml:space="preserve">Wales </w:t>
            </w:r>
            <w:r w:rsidRPr="00BE69D2">
              <w:rPr>
                <w:rFonts w:ascii="Calibri" w:hAnsi="Calibri"/>
                <w:sz w:val="22"/>
                <w:szCs w:val="22"/>
              </w:rPr>
              <w:t>Return for 20</w:t>
            </w:r>
            <w:r>
              <w:rPr>
                <w:rFonts w:ascii="Calibri" w:hAnsi="Calibri"/>
                <w:sz w:val="22"/>
                <w:szCs w:val="22"/>
              </w:rPr>
              <w:t>10-11</w:t>
            </w:r>
            <w:r w:rsidRPr="00BE69D2">
              <w:rPr>
                <w:rFonts w:ascii="Calibri" w:hAnsi="Calibri"/>
                <w:sz w:val="22"/>
                <w:szCs w:val="22"/>
              </w:rPr>
              <w:t xml:space="preserve"> </w:t>
            </w:r>
          </w:p>
          <w:p w:rsidR="00CD0460" w:rsidRPr="00D0198C" w:rsidRDefault="00CD0460" w:rsidP="00D7419A">
            <w:pPr>
              <w:tabs>
                <w:tab w:val="left" w:pos="0"/>
              </w:tabs>
              <w:rPr>
                <w:rFonts w:ascii="Arial Black" w:hAnsi="Arial Black"/>
              </w:rPr>
            </w:pPr>
          </w:p>
        </w:tc>
      </w:tr>
      <w:tr w:rsidR="00CD0460" w:rsidTr="00D0198C">
        <w:trPr>
          <w:trHeight w:val="275"/>
        </w:trPr>
        <w:tc>
          <w:tcPr>
            <w:tcW w:w="9782" w:type="dxa"/>
            <w:gridSpan w:val="2"/>
          </w:tcPr>
          <w:p w:rsidR="00CD0460" w:rsidRPr="00D0198C" w:rsidRDefault="00CD0460" w:rsidP="00A70A1B">
            <w:pPr>
              <w:rPr>
                <w:rFonts w:ascii="Garamond" w:hAnsi="Garamond" w:cs="Arial"/>
                <w:b/>
                <w:sz w:val="26"/>
                <w:szCs w:val="26"/>
              </w:rPr>
            </w:pPr>
            <w:r w:rsidRPr="00D0198C">
              <w:rPr>
                <w:rFonts w:ascii="Garamond" w:hAnsi="Garamond" w:cs="Arial"/>
                <w:b/>
                <w:sz w:val="26"/>
                <w:szCs w:val="26"/>
              </w:rPr>
              <w:t>Data sets / returns affected:</w:t>
            </w:r>
          </w:p>
          <w:p w:rsidR="00CD0460" w:rsidRPr="006D376E" w:rsidRDefault="00CD0460" w:rsidP="00A70A1B">
            <w:pPr>
              <w:rPr>
                <w:rFonts w:ascii="Calibri" w:hAnsi="Calibri" w:cs="Arial"/>
                <w:sz w:val="22"/>
                <w:szCs w:val="22"/>
              </w:rPr>
            </w:pPr>
          </w:p>
          <w:p w:rsidR="00CD0460" w:rsidRPr="006D376E" w:rsidRDefault="00CD0460" w:rsidP="00A70A1B">
            <w:pPr>
              <w:rPr>
                <w:rFonts w:ascii="Calibri" w:hAnsi="Calibri" w:cs="Arial"/>
                <w:sz w:val="22"/>
                <w:szCs w:val="22"/>
              </w:rPr>
            </w:pPr>
            <w:r w:rsidRPr="006D376E">
              <w:rPr>
                <w:rFonts w:ascii="Calibri" w:hAnsi="Calibri" w:cs="Arial"/>
                <w:sz w:val="22"/>
                <w:szCs w:val="22"/>
              </w:rPr>
              <w:t xml:space="preserve">KC64 Community Health Services – Dental Services </w:t>
            </w:r>
          </w:p>
          <w:p w:rsidR="00CD0460" w:rsidRPr="00D0198C" w:rsidRDefault="00CD0460" w:rsidP="00A70A1B">
            <w:pPr>
              <w:rPr>
                <w:rFonts w:ascii="Arial Black" w:hAnsi="Arial Black"/>
              </w:rPr>
            </w:pPr>
          </w:p>
          <w:p w:rsidR="00CD0460" w:rsidRPr="00D0198C" w:rsidRDefault="00CD0460" w:rsidP="00D0198C">
            <w:pPr>
              <w:jc w:val="right"/>
              <w:rPr>
                <w:rFonts w:ascii="Arial Black" w:hAnsi="Arial Black"/>
              </w:rPr>
            </w:pPr>
          </w:p>
        </w:tc>
      </w:tr>
      <w:tr w:rsidR="00CD0460" w:rsidTr="00D0198C">
        <w:trPr>
          <w:trHeight w:val="275"/>
        </w:trPr>
        <w:tc>
          <w:tcPr>
            <w:tcW w:w="9782" w:type="dxa"/>
            <w:gridSpan w:val="2"/>
          </w:tcPr>
          <w:p w:rsidR="00CD0460" w:rsidRPr="00D0198C" w:rsidRDefault="00CD0460" w:rsidP="00A70A1B">
            <w:pPr>
              <w:rPr>
                <w:rFonts w:ascii="Garamond" w:hAnsi="Garamond"/>
                <w:sz w:val="22"/>
                <w:szCs w:val="22"/>
              </w:rPr>
            </w:pPr>
            <w:r w:rsidRPr="00D0198C">
              <w:rPr>
                <w:rFonts w:ascii="Garamond" w:hAnsi="Garamond"/>
                <w:sz w:val="22"/>
                <w:szCs w:val="22"/>
              </w:rPr>
              <w:t xml:space="preserve">Please address enquiries about this Data Set Change Notice to the Data Standards Team in </w:t>
            </w:r>
            <w:r>
              <w:rPr>
                <w:rFonts w:ascii="Garamond" w:hAnsi="Garamond"/>
                <w:sz w:val="22"/>
                <w:szCs w:val="22"/>
              </w:rPr>
              <w:t xml:space="preserve">NHS Wales Informatics Service </w:t>
            </w:r>
            <w:r w:rsidRPr="00D0198C">
              <w:rPr>
                <w:rFonts w:ascii="Garamond" w:hAnsi="Garamond"/>
                <w:sz w:val="22"/>
                <w:szCs w:val="22"/>
              </w:rPr>
              <w:t xml:space="preserve">E-mail: </w:t>
            </w:r>
            <w:hyperlink r:id="rId7" w:history="1">
              <w:r w:rsidRPr="00D0198C">
                <w:rPr>
                  <w:rStyle w:val="Hyperlink"/>
                  <w:rFonts w:ascii="Garamond" w:hAnsi="Garamond"/>
                  <w:sz w:val="22"/>
                  <w:szCs w:val="22"/>
                </w:rPr>
                <w:t>data.standards@wales.nhs.uk</w:t>
              </w:r>
            </w:hyperlink>
            <w:r w:rsidRPr="00D0198C">
              <w:rPr>
                <w:rFonts w:ascii="Garamond" w:hAnsi="Garamond"/>
                <w:sz w:val="22"/>
                <w:szCs w:val="22"/>
              </w:rPr>
              <w:t xml:space="preserve">          Tel: 02920502539</w:t>
            </w:r>
            <w:r>
              <w:rPr>
                <w:rFonts w:ascii="Garamond" w:hAnsi="Garamond"/>
                <w:sz w:val="22"/>
                <w:szCs w:val="22"/>
              </w:rPr>
              <w:t>/2540</w:t>
            </w:r>
          </w:p>
          <w:p w:rsidR="00CD0460" w:rsidRPr="00D0198C" w:rsidRDefault="00CD0460" w:rsidP="00A70A1B">
            <w:pPr>
              <w:rPr>
                <w:rFonts w:ascii="Garamond" w:hAnsi="Garamond" w:cs="Arial"/>
                <w:b/>
                <w:sz w:val="26"/>
                <w:szCs w:val="26"/>
              </w:rPr>
            </w:pPr>
          </w:p>
        </w:tc>
      </w:tr>
      <w:tr w:rsidR="00CD0460" w:rsidTr="00D0198C">
        <w:trPr>
          <w:trHeight w:val="275"/>
        </w:trPr>
        <w:tc>
          <w:tcPr>
            <w:tcW w:w="9782" w:type="dxa"/>
            <w:gridSpan w:val="2"/>
            <w:vAlign w:val="bottom"/>
          </w:tcPr>
          <w:p w:rsidR="00CD0460" w:rsidRPr="00D0198C" w:rsidRDefault="00CD0460" w:rsidP="00D0198C">
            <w:pPr>
              <w:jc w:val="center"/>
              <w:rPr>
                <w:rFonts w:ascii="Garamond" w:hAnsi="Garamond" w:cs="Arial"/>
                <w:sz w:val="22"/>
                <w:szCs w:val="22"/>
              </w:rPr>
            </w:pPr>
          </w:p>
          <w:p w:rsidR="00CD0460" w:rsidRPr="00D0198C" w:rsidRDefault="00CD0460" w:rsidP="00D0198C">
            <w:pPr>
              <w:jc w:val="center"/>
              <w:rPr>
                <w:rFonts w:ascii="Garamond" w:hAnsi="Garamond" w:cs="Arial"/>
                <w:sz w:val="22"/>
                <w:szCs w:val="22"/>
              </w:rPr>
            </w:pPr>
            <w:r w:rsidRPr="00D0198C">
              <w:rPr>
                <w:rFonts w:ascii="Garamond" w:hAnsi="Garamond" w:cs="Arial"/>
                <w:sz w:val="22"/>
                <w:szCs w:val="22"/>
              </w:rPr>
              <w:t xml:space="preserve">The Welsh Information Governance and Standards Board </w:t>
            </w:r>
            <w:proofErr w:type="gramStart"/>
            <w:r w:rsidRPr="00D0198C">
              <w:rPr>
                <w:rFonts w:ascii="Garamond" w:hAnsi="Garamond" w:cs="Arial"/>
                <w:sz w:val="22"/>
                <w:szCs w:val="22"/>
              </w:rPr>
              <w:t>is</w:t>
            </w:r>
            <w:proofErr w:type="gramEnd"/>
            <w:r w:rsidRPr="00D0198C">
              <w:rPr>
                <w:rFonts w:ascii="Garamond" w:hAnsi="Garamond" w:cs="Arial"/>
                <w:sz w:val="22"/>
                <w:szCs w:val="22"/>
              </w:rPr>
              <w:t xml:space="preserve"> responsible for appraising information standards. Submission documents and WIGSB Outcomes relating to the approval of this standard can be found at: </w:t>
            </w:r>
            <w:hyperlink r:id="rId8" w:history="1">
              <w:r w:rsidRPr="00D0198C">
                <w:rPr>
                  <w:rStyle w:val="Hyperlink"/>
                  <w:rFonts w:ascii="Garamond" w:hAnsi="Garamond" w:cs="Arial"/>
                  <w:sz w:val="22"/>
                  <w:szCs w:val="22"/>
                </w:rPr>
                <w:t>http://howis.wales.nhs.uk/sites3/page.cfm?orgid=742&amp;pid=24632</w:t>
              </w:r>
            </w:hyperlink>
          </w:p>
          <w:p w:rsidR="00CD0460" w:rsidRPr="00D0198C" w:rsidRDefault="00CD0460" w:rsidP="00D0198C">
            <w:pPr>
              <w:jc w:val="center"/>
              <w:rPr>
                <w:rFonts w:ascii="Arial" w:hAnsi="Arial" w:cs="Arial"/>
              </w:rPr>
            </w:pPr>
          </w:p>
          <w:p w:rsidR="00CD0460" w:rsidRPr="00D0198C" w:rsidRDefault="00CD0460" w:rsidP="00D0198C">
            <w:pPr>
              <w:jc w:val="center"/>
              <w:rPr>
                <w:rFonts w:ascii="Arial" w:hAnsi="Arial" w:cs="Arial"/>
              </w:rPr>
            </w:pPr>
          </w:p>
        </w:tc>
      </w:tr>
    </w:tbl>
    <w:p w:rsidR="00CD0460" w:rsidRDefault="00CD0460" w:rsidP="00A70A1B">
      <w:pPr>
        <w:jc w:val="right"/>
        <w:rPr>
          <w:rFonts w:ascii="Arial Black" w:hAnsi="Arial Black"/>
        </w:rPr>
      </w:pPr>
    </w:p>
    <w:p w:rsidR="00CD0460" w:rsidRDefault="00CD0460" w:rsidP="008C33BE">
      <w:pPr>
        <w:jc w:val="center"/>
        <w:rPr>
          <w:rFonts w:ascii="Garamond" w:hAnsi="Garamond"/>
          <w:b/>
          <w:sz w:val="24"/>
          <w:szCs w:val="24"/>
        </w:rPr>
      </w:pPr>
    </w:p>
    <w:p w:rsidR="00CD0460" w:rsidRDefault="00CD0460" w:rsidP="008C33BE">
      <w:pPr>
        <w:jc w:val="center"/>
        <w:rPr>
          <w:rFonts w:ascii="Garamond" w:hAnsi="Garamond"/>
          <w:b/>
          <w:sz w:val="24"/>
          <w:szCs w:val="24"/>
        </w:rPr>
      </w:pPr>
    </w:p>
    <w:p w:rsidR="00CD0460" w:rsidRDefault="00CD0460" w:rsidP="008C33BE">
      <w:pPr>
        <w:jc w:val="center"/>
        <w:rPr>
          <w:rFonts w:ascii="Garamond" w:hAnsi="Garamond"/>
          <w:b/>
          <w:sz w:val="24"/>
          <w:szCs w:val="24"/>
        </w:rPr>
      </w:pPr>
    </w:p>
    <w:p w:rsidR="00CD0460" w:rsidRDefault="00CD0460" w:rsidP="008C33BE">
      <w:pPr>
        <w:jc w:val="center"/>
        <w:rPr>
          <w:rFonts w:ascii="Garamond" w:hAnsi="Garamond"/>
          <w:b/>
          <w:sz w:val="24"/>
          <w:szCs w:val="24"/>
        </w:rPr>
      </w:pPr>
    </w:p>
    <w:p w:rsidR="00CD0460" w:rsidRDefault="00CD0460" w:rsidP="008C33BE">
      <w:pPr>
        <w:jc w:val="center"/>
        <w:rPr>
          <w:rFonts w:ascii="Garamond" w:hAnsi="Garamond"/>
          <w:b/>
          <w:sz w:val="24"/>
          <w:szCs w:val="24"/>
        </w:rPr>
      </w:pPr>
    </w:p>
    <w:p w:rsidR="00CD0460" w:rsidRPr="00BE69D2" w:rsidRDefault="00CD0460" w:rsidP="00576C71">
      <w:pPr>
        <w:jc w:val="center"/>
        <w:rPr>
          <w:rFonts w:ascii="Calibri" w:hAnsi="Calibri"/>
          <w:b/>
          <w:sz w:val="24"/>
          <w:szCs w:val="24"/>
        </w:rPr>
      </w:pPr>
      <w:r w:rsidRPr="00BE69D2">
        <w:rPr>
          <w:rFonts w:ascii="Calibri" w:hAnsi="Calibri"/>
          <w:b/>
          <w:sz w:val="24"/>
          <w:szCs w:val="24"/>
        </w:rPr>
        <w:t>DATA SET CHANGE NOTICE</w:t>
      </w:r>
    </w:p>
    <w:p w:rsidR="00CD0460" w:rsidRPr="00BE69D2" w:rsidRDefault="00CD0460">
      <w:pPr>
        <w:rPr>
          <w:rFonts w:ascii="Calibri" w:hAnsi="Calibri"/>
          <w:sz w:val="28"/>
          <w:szCs w:val="28"/>
        </w:rPr>
      </w:pPr>
    </w:p>
    <w:p w:rsidR="00CD0460" w:rsidRPr="00BE69D2" w:rsidRDefault="00CD0460">
      <w:pPr>
        <w:rPr>
          <w:rFonts w:ascii="Calibri" w:hAnsi="Calibri"/>
          <w:sz w:val="28"/>
          <w:szCs w:val="28"/>
          <w:u w:val="single"/>
        </w:rPr>
      </w:pPr>
      <w:r w:rsidRPr="00BE69D2">
        <w:rPr>
          <w:rFonts w:ascii="Calibri" w:hAnsi="Calibri"/>
          <w:sz w:val="28"/>
          <w:szCs w:val="28"/>
          <w:u w:val="single"/>
        </w:rPr>
        <w:t>Introduction</w:t>
      </w:r>
    </w:p>
    <w:p w:rsidR="00CD0460" w:rsidRPr="00BE69D2" w:rsidRDefault="00CD0460">
      <w:pPr>
        <w:rPr>
          <w:rFonts w:ascii="Calibri" w:hAnsi="Calibri"/>
          <w:sz w:val="28"/>
          <w:szCs w:val="28"/>
        </w:rPr>
      </w:pPr>
    </w:p>
    <w:p w:rsidR="00CD0460" w:rsidRPr="00BE69D2" w:rsidRDefault="00CD0460" w:rsidP="00F17F4D">
      <w:pPr>
        <w:autoSpaceDE w:val="0"/>
        <w:autoSpaceDN w:val="0"/>
        <w:adjustRightInd w:val="0"/>
        <w:rPr>
          <w:rFonts w:ascii="Calibri" w:hAnsi="Calibri" w:cs="Arial"/>
          <w:sz w:val="22"/>
          <w:szCs w:val="22"/>
        </w:rPr>
      </w:pPr>
      <w:r w:rsidRPr="00BE69D2">
        <w:rPr>
          <w:rFonts w:ascii="Calibri" w:hAnsi="Calibri" w:cs="Arial"/>
          <w:sz w:val="22"/>
          <w:szCs w:val="22"/>
        </w:rPr>
        <w:t xml:space="preserve">For some time, non-sensitive data about the Community Dental Service has been collected on the KC64 Korner return and  published once a year in a statistical release.  The form has been revised so as better to describe current service provisions. The new form is called the Community Dental Service Wales Return (CDSWR).  It has similar scope but clarifies some issues and now includes some data on treatment undertaken.  Changes to the data collection have developed over two years; 2008-09 was the first pilot year and 2009-10 entailed further development and testing of the data collection.  This DSCN introduces further refinement of the CDSWR. </w:t>
      </w:r>
    </w:p>
    <w:p w:rsidR="00CD0460" w:rsidRPr="00BE69D2" w:rsidRDefault="00CD0460">
      <w:pPr>
        <w:rPr>
          <w:rFonts w:ascii="Calibri" w:hAnsi="Calibri"/>
          <w:sz w:val="28"/>
          <w:szCs w:val="28"/>
        </w:rPr>
      </w:pPr>
    </w:p>
    <w:p w:rsidR="00CD0460" w:rsidRPr="00BE69D2" w:rsidRDefault="00CD0460">
      <w:pPr>
        <w:rPr>
          <w:rFonts w:ascii="Calibri" w:hAnsi="Calibri"/>
          <w:sz w:val="28"/>
          <w:szCs w:val="28"/>
        </w:rPr>
      </w:pPr>
    </w:p>
    <w:p w:rsidR="00CD0460" w:rsidRPr="00BE69D2" w:rsidRDefault="00CD0460">
      <w:pPr>
        <w:rPr>
          <w:rFonts w:ascii="Calibri" w:hAnsi="Calibri"/>
          <w:sz w:val="28"/>
          <w:szCs w:val="28"/>
          <w:u w:val="single"/>
        </w:rPr>
      </w:pPr>
      <w:r w:rsidRPr="00BE69D2">
        <w:rPr>
          <w:rFonts w:ascii="Calibri" w:hAnsi="Calibri"/>
          <w:sz w:val="28"/>
          <w:szCs w:val="28"/>
          <w:u w:val="single"/>
        </w:rPr>
        <w:t xml:space="preserve">Description of Change </w:t>
      </w:r>
    </w:p>
    <w:p w:rsidR="00CD0460" w:rsidRPr="00BE69D2" w:rsidRDefault="00CD0460">
      <w:pPr>
        <w:rPr>
          <w:rFonts w:ascii="Calibri" w:hAnsi="Calibri"/>
          <w:sz w:val="28"/>
          <w:szCs w:val="28"/>
          <w:u w:val="single"/>
        </w:rPr>
      </w:pPr>
    </w:p>
    <w:p w:rsidR="00CD0460" w:rsidRPr="00BE69D2" w:rsidRDefault="00CD0460" w:rsidP="00CD0AC0">
      <w:pPr>
        <w:rPr>
          <w:rFonts w:ascii="Calibri" w:hAnsi="Calibri" w:cs="Arial"/>
          <w:sz w:val="22"/>
          <w:szCs w:val="22"/>
        </w:rPr>
      </w:pPr>
      <w:r w:rsidRPr="00BE69D2">
        <w:rPr>
          <w:rFonts w:ascii="Calibri" w:hAnsi="Calibri" w:cs="Arial"/>
          <w:sz w:val="22"/>
          <w:szCs w:val="22"/>
        </w:rPr>
        <w:t>Change from the use of aggregate return KC64 Community Health Services – Dental Services to a revised aggregate form, the CDSWR.  This affects data submitted from the Community Dental Services in Wales to the Health Statistics and Analysis Unit, Statistical Directorate, Welsh Assembly Government.</w:t>
      </w:r>
    </w:p>
    <w:p w:rsidR="00CD0460" w:rsidRPr="00BE69D2" w:rsidRDefault="00CD0460" w:rsidP="00CD0AC0">
      <w:pPr>
        <w:rPr>
          <w:rFonts w:ascii="Calibri" w:hAnsi="Calibri" w:cs="Arial"/>
          <w:sz w:val="22"/>
          <w:szCs w:val="22"/>
        </w:rPr>
      </w:pPr>
    </w:p>
    <w:p w:rsidR="00CD0460" w:rsidRPr="00BE69D2" w:rsidRDefault="00CD0460" w:rsidP="00CD0AC0">
      <w:pPr>
        <w:autoSpaceDE w:val="0"/>
        <w:autoSpaceDN w:val="0"/>
        <w:adjustRightInd w:val="0"/>
        <w:rPr>
          <w:rFonts w:ascii="Calibri" w:hAnsi="Calibri" w:cs="Arial"/>
          <w:sz w:val="22"/>
          <w:szCs w:val="22"/>
        </w:rPr>
      </w:pPr>
      <w:r w:rsidRPr="00BE69D2">
        <w:rPr>
          <w:rFonts w:ascii="Calibri" w:hAnsi="Calibri" w:cs="Arial"/>
          <w:sz w:val="22"/>
          <w:szCs w:val="22"/>
        </w:rPr>
        <w:t>A separate Data Dictionary Change Notice (DDCN) will be developed to cover changes to the Data Dictionary required to retire the K</w:t>
      </w:r>
      <w:r>
        <w:rPr>
          <w:rFonts w:ascii="Calibri" w:hAnsi="Calibri" w:cs="Arial"/>
          <w:sz w:val="22"/>
          <w:szCs w:val="22"/>
        </w:rPr>
        <w:t>C</w:t>
      </w:r>
      <w:r w:rsidRPr="00BE69D2">
        <w:rPr>
          <w:rFonts w:ascii="Calibri" w:hAnsi="Calibri" w:cs="Arial"/>
          <w:sz w:val="22"/>
          <w:szCs w:val="22"/>
        </w:rPr>
        <w:t xml:space="preserve">64 and introduce the CDSWR. </w:t>
      </w:r>
    </w:p>
    <w:p w:rsidR="00CD0460" w:rsidRPr="00BE69D2" w:rsidRDefault="00CD0460">
      <w:pPr>
        <w:rPr>
          <w:rFonts w:ascii="Calibri" w:hAnsi="Calibri"/>
          <w:sz w:val="22"/>
          <w:szCs w:val="22"/>
        </w:rPr>
      </w:pPr>
    </w:p>
    <w:p w:rsidR="00CD0460" w:rsidRPr="00BE69D2" w:rsidRDefault="00CD0460">
      <w:pPr>
        <w:rPr>
          <w:rFonts w:ascii="Calibri" w:hAnsi="Calibri"/>
          <w:sz w:val="22"/>
          <w:szCs w:val="22"/>
        </w:rPr>
      </w:pPr>
    </w:p>
    <w:p w:rsidR="00CD0460" w:rsidRPr="00BE69D2" w:rsidRDefault="00CD0460">
      <w:pPr>
        <w:rPr>
          <w:rFonts w:ascii="Calibri" w:hAnsi="Calibri"/>
          <w:sz w:val="28"/>
          <w:szCs w:val="28"/>
          <w:u w:val="single"/>
        </w:rPr>
      </w:pPr>
      <w:r w:rsidRPr="00BE69D2">
        <w:rPr>
          <w:rFonts w:ascii="Calibri" w:hAnsi="Calibri"/>
          <w:sz w:val="28"/>
          <w:szCs w:val="28"/>
          <w:u w:val="single"/>
        </w:rPr>
        <w:t>Actions Required</w:t>
      </w:r>
    </w:p>
    <w:p w:rsidR="00CD0460" w:rsidRPr="00BE69D2" w:rsidRDefault="00CD0460">
      <w:pPr>
        <w:rPr>
          <w:rFonts w:ascii="Calibri" w:hAnsi="Calibri"/>
          <w:sz w:val="28"/>
          <w:szCs w:val="28"/>
          <w:u w:val="single"/>
        </w:rPr>
      </w:pPr>
    </w:p>
    <w:p w:rsidR="00CD0460" w:rsidRPr="00BE69D2" w:rsidRDefault="00CD0460" w:rsidP="00CD0AC0">
      <w:pPr>
        <w:autoSpaceDE w:val="0"/>
        <w:autoSpaceDN w:val="0"/>
        <w:adjustRightInd w:val="0"/>
        <w:outlineLvl w:val="0"/>
        <w:rPr>
          <w:rFonts w:ascii="Calibri" w:hAnsi="Calibri" w:cs="Arial"/>
          <w:b/>
          <w:sz w:val="22"/>
          <w:szCs w:val="22"/>
        </w:rPr>
      </w:pPr>
      <w:r w:rsidRPr="00BE69D2">
        <w:rPr>
          <w:rFonts w:ascii="Calibri" w:hAnsi="Calibri" w:cs="Arial"/>
          <w:b/>
          <w:sz w:val="22"/>
          <w:szCs w:val="22"/>
        </w:rPr>
        <w:t xml:space="preserve">Actions for Welsh Assembly Government: </w:t>
      </w:r>
    </w:p>
    <w:p w:rsidR="00CD0460" w:rsidRPr="00BE69D2" w:rsidRDefault="00CD0460" w:rsidP="00CD0AC0">
      <w:pPr>
        <w:numPr>
          <w:ilvl w:val="0"/>
          <w:numId w:val="2"/>
        </w:numPr>
        <w:autoSpaceDE w:val="0"/>
        <w:autoSpaceDN w:val="0"/>
        <w:adjustRightInd w:val="0"/>
        <w:rPr>
          <w:rFonts w:ascii="Calibri" w:hAnsi="Calibri" w:cs="Arial"/>
          <w:sz w:val="22"/>
          <w:szCs w:val="22"/>
        </w:rPr>
      </w:pPr>
      <w:r w:rsidRPr="00BE69D2">
        <w:rPr>
          <w:rFonts w:ascii="Calibri" w:hAnsi="Calibri" w:cs="Arial"/>
          <w:sz w:val="22"/>
          <w:szCs w:val="22"/>
        </w:rPr>
        <w:t>Use form ‘CDSWR for 2010 -11’ for the 2010-11 data collection.</w:t>
      </w:r>
    </w:p>
    <w:p w:rsidR="00CD0460" w:rsidRPr="00BE69D2" w:rsidRDefault="00CD0460" w:rsidP="00CD0AC0">
      <w:pPr>
        <w:numPr>
          <w:ilvl w:val="0"/>
          <w:numId w:val="2"/>
        </w:numPr>
        <w:autoSpaceDE w:val="0"/>
        <w:autoSpaceDN w:val="0"/>
        <w:adjustRightInd w:val="0"/>
        <w:rPr>
          <w:rFonts w:ascii="Calibri" w:hAnsi="Calibri" w:cs="Arial"/>
          <w:sz w:val="22"/>
          <w:szCs w:val="22"/>
        </w:rPr>
      </w:pPr>
      <w:r w:rsidRPr="00BE69D2">
        <w:rPr>
          <w:rFonts w:ascii="Calibri" w:hAnsi="Calibri" w:cs="Arial"/>
          <w:sz w:val="22"/>
          <w:szCs w:val="22"/>
        </w:rPr>
        <w:t>Publish a Statistical Release annually in November and feed back to the CDS.</w:t>
      </w:r>
    </w:p>
    <w:p w:rsidR="00CD0460" w:rsidRPr="00BE69D2" w:rsidRDefault="00CD0460" w:rsidP="00CD0AC0">
      <w:pPr>
        <w:autoSpaceDE w:val="0"/>
        <w:autoSpaceDN w:val="0"/>
        <w:adjustRightInd w:val="0"/>
        <w:ind w:left="360"/>
        <w:rPr>
          <w:rFonts w:ascii="Calibri" w:hAnsi="Calibri" w:cs="Arial"/>
          <w:sz w:val="22"/>
          <w:szCs w:val="22"/>
        </w:rPr>
      </w:pPr>
    </w:p>
    <w:p w:rsidR="00CD0460" w:rsidRDefault="00CD0460" w:rsidP="00CD0AC0">
      <w:pPr>
        <w:autoSpaceDE w:val="0"/>
        <w:autoSpaceDN w:val="0"/>
        <w:adjustRightInd w:val="0"/>
        <w:outlineLvl w:val="0"/>
        <w:rPr>
          <w:rFonts w:ascii="Calibri" w:hAnsi="Calibri" w:cs="Arial"/>
          <w:b/>
          <w:sz w:val="22"/>
          <w:szCs w:val="22"/>
        </w:rPr>
      </w:pPr>
      <w:r w:rsidRPr="00BE69D2">
        <w:rPr>
          <w:rFonts w:ascii="Calibri" w:hAnsi="Calibri" w:cs="Arial"/>
          <w:b/>
          <w:sz w:val="22"/>
          <w:szCs w:val="22"/>
        </w:rPr>
        <w:t>Actions for Community Dental Services:</w:t>
      </w:r>
    </w:p>
    <w:p w:rsidR="00CD0460" w:rsidRPr="00BE69D2" w:rsidRDefault="00CD0460" w:rsidP="00A54E8A">
      <w:pPr>
        <w:numPr>
          <w:ilvl w:val="0"/>
          <w:numId w:val="2"/>
        </w:numPr>
        <w:autoSpaceDE w:val="0"/>
        <w:autoSpaceDN w:val="0"/>
        <w:adjustRightInd w:val="0"/>
        <w:rPr>
          <w:rFonts w:ascii="Calibri" w:hAnsi="Calibri" w:cs="Arial"/>
          <w:sz w:val="22"/>
          <w:szCs w:val="22"/>
        </w:rPr>
      </w:pPr>
      <w:r>
        <w:rPr>
          <w:rFonts w:ascii="Calibri" w:hAnsi="Calibri" w:cs="Arial"/>
          <w:sz w:val="22"/>
          <w:szCs w:val="22"/>
        </w:rPr>
        <w:t>S</w:t>
      </w:r>
      <w:r w:rsidRPr="00A54E8A">
        <w:rPr>
          <w:rFonts w:ascii="Calibri" w:hAnsi="Calibri" w:cs="Arial"/>
          <w:sz w:val="22"/>
          <w:szCs w:val="22"/>
        </w:rPr>
        <w:t>ubmit the data on form ’CDSWR for 2010 – 11’ for the financial year April 2010 to March 2011 on 31</w:t>
      </w:r>
      <w:r w:rsidRPr="00A54E8A">
        <w:rPr>
          <w:rFonts w:ascii="Calibri" w:hAnsi="Calibri" w:cs="Arial"/>
          <w:sz w:val="22"/>
          <w:szCs w:val="22"/>
          <w:vertAlign w:val="superscript"/>
        </w:rPr>
        <w:t>st</w:t>
      </w:r>
      <w:r w:rsidRPr="00A54E8A">
        <w:rPr>
          <w:rFonts w:ascii="Calibri" w:hAnsi="Calibri" w:cs="Arial"/>
          <w:sz w:val="22"/>
          <w:szCs w:val="22"/>
        </w:rPr>
        <w:t xml:space="preserve"> July 2011.  In future years the date of submission will be advised by the Health Statistics and Analysis Unit, and </w:t>
      </w:r>
      <w:proofErr w:type="gramStart"/>
      <w:r w:rsidRPr="00A54E8A">
        <w:rPr>
          <w:rFonts w:ascii="Calibri" w:hAnsi="Calibri" w:cs="Arial"/>
          <w:sz w:val="22"/>
          <w:szCs w:val="22"/>
        </w:rPr>
        <w:t>in</w:t>
      </w:r>
      <w:r>
        <w:rPr>
          <w:rFonts w:ascii="Calibri" w:hAnsi="Calibri" w:cs="Arial"/>
          <w:sz w:val="22"/>
          <w:szCs w:val="22"/>
        </w:rPr>
        <w:t xml:space="preserve">cluded </w:t>
      </w:r>
      <w:r w:rsidRPr="00A54E8A">
        <w:rPr>
          <w:rFonts w:ascii="Calibri" w:hAnsi="Calibri" w:cs="Arial"/>
          <w:sz w:val="22"/>
          <w:szCs w:val="22"/>
        </w:rPr>
        <w:t xml:space="preserve"> in</w:t>
      </w:r>
      <w:proofErr w:type="gramEnd"/>
      <w:r w:rsidRPr="00A54E8A">
        <w:rPr>
          <w:rFonts w:ascii="Calibri" w:hAnsi="Calibri" w:cs="Arial"/>
          <w:sz w:val="22"/>
          <w:szCs w:val="22"/>
        </w:rPr>
        <w:t xml:space="preserve"> the form for that year.</w:t>
      </w:r>
    </w:p>
    <w:p w:rsidR="00CD0460" w:rsidRDefault="00CD0460" w:rsidP="00A54E8A">
      <w:pPr>
        <w:tabs>
          <w:tab w:val="left" w:pos="2997"/>
        </w:tabs>
        <w:autoSpaceDE w:val="0"/>
        <w:autoSpaceDN w:val="0"/>
        <w:adjustRightInd w:val="0"/>
        <w:outlineLvl w:val="0"/>
        <w:rPr>
          <w:rFonts w:ascii="Calibri" w:hAnsi="Calibri" w:cs="Arial"/>
          <w:b/>
          <w:sz w:val="22"/>
          <w:szCs w:val="22"/>
        </w:rPr>
      </w:pPr>
      <w:r>
        <w:rPr>
          <w:rFonts w:ascii="Calibri" w:hAnsi="Calibri" w:cs="Arial"/>
          <w:b/>
          <w:sz w:val="22"/>
          <w:szCs w:val="22"/>
        </w:rPr>
        <w:tab/>
      </w:r>
    </w:p>
    <w:p w:rsidR="00CD0460" w:rsidRPr="00A54E8A" w:rsidRDefault="00CD0460" w:rsidP="00A54E8A">
      <w:pPr>
        <w:autoSpaceDE w:val="0"/>
        <w:autoSpaceDN w:val="0"/>
        <w:adjustRightInd w:val="0"/>
        <w:outlineLvl w:val="0"/>
        <w:rPr>
          <w:rFonts w:ascii="Calibri" w:hAnsi="Calibri" w:cs="Arial"/>
          <w:b/>
          <w:sz w:val="22"/>
          <w:szCs w:val="22"/>
        </w:rPr>
      </w:pPr>
    </w:p>
    <w:p w:rsidR="00CD0460" w:rsidRDefault="00CD0460" w:rsidP="00CD0AC0">
      <w:pPr>
        <w:autoSpaceDE w:val="0"/>
        <w:autoSpaceDN w:val="0"/>
        <w:adjustRightInd w:val="0"/>
        <w:rPr>
          <w:rFonts w:ascii="Calibri" w:hAnsi="Calibri" w:cs="Arial"/>
          <w:sz w:val="22"/>
          <w:szCs w:val="22"/>
        </w:rPr>
      </w:pPr>
    </w:p>
    <w:p w:rsidR="00CD0460" w:rsidRDefault="00CD0460" w:rsidP="00CD0AC0">
      <w:pPr>
        <w:autoSpaceDE w:val="0"/>
        <w:autoSpaceDN w:val="0"/>
        <w:adjustRightInd w:val="0"/>
        <w:rPr>
          <w:rFonts w:ascii="Calibri" w:hAnsi="Calibri" w:cs="Arial"/>
          <w:sz w:val="22"/>
          <w:szCs w:val="22"/>
        </w:rPr>
      </w:pPr>
    </w:p>
    <w:p w:rsidR="00CD0460" w:rsidRPr="004F0A7D" w:rsidRDefault="00CD0460" w:rsidP="00CD0AC0">
      <w:pPr>
        <w:autoSpaceDE w:val="0"/>
        <w:autoSpaceDN w:val="0"/>
        <w:adjustRightInd w:val="0"/>
        <w:rPr>
          <w:rFonts w:ascii="Calibri" w:hAnsi="Calibri" w:cs="Arial"/>
          <w:sz w:val="22"/>
          <w:szCs w:val="22"/>
        </w:rPr>
      </w:pPr>
    </w:p>
    <w:p w:rsidR="00CD0460" w:rsidRPr="002D6861" w:rsidRDefault="00CD0460" w:rsidP="00F17F4D">
      <w:pPr>
        <w:autoSpaceDE w:val="0"/>
        <w:autoSpaceDN w:val="0"/>
        <w:adjustRightInd w:val="0"/>
        <w:ind w:left="360"/>
        <w:rPr>
          <w:rFonts w:ascii="Calibri" w:hAnsi="Calibri"/>
          <w:sz w:val="24"/>
          <w:szCs w:val="24"/>
          <w:u w:val="single"/>
        </w:rPr>
      </w:pPr>
      <w:r w:rsidRPr="002D6861">
        <w:rPr>
          <w:rFonts w:ascii="Calibri" w:hAnsi="Calibri"/>
          <w:sz w:val="24"/>
          <w:szCs w:val="24"/>
          <w:u w:val="single"/>
        </w:rPr>
        <w:t>CDSWR 2010 – 11 form</w:t>
      </w:r>
    </w:p>
    <w:p w:rsidR="00CD0460" w:rsidRDefault="00CD0460" w:rsidP="00F17F4D">
      <w:pPr>
        <w:autoSpaceDE w:val="0"/>
        <w:autoSpaceDN w:val="0"/>
        <w:adjustRightInd w:val="0"/>
        <w:ind w:left="360"/>
        <w:rPr>
          <w:rFonts w:ascii="Garamond" w:hAnsi="Garamond"/>
          <w:sz w:val="26"/>
          <w:szCs w:val="26"/>
        </w:rPr>
      </w:pPr>
    </w:p>
    <w:p w:rsidR="00CD0460" w:rsidRDefault="00BE3950" w:rsidP="00F17F4D">
      <w:pPr>
        <w:autoSpaceDE w:val="0"/>
        <w:autoSpaceDN w:val="0"/>
        <w:adjustRightInd w:val="0"/>
        <w:ind w:left="360"/>
        <w:rPr>
          <w:rFonts w:ascii="Garamond" w:hAnsi="Garamond"/>
          <w:sz w:val="26"/>
          <w:szCs w:val="26"/>
        </w:rPr>
      </w:pPr>
      <w:r w:rsidRPr="004B0EE4">
        <w:rPr>
          <w:rFonts w:ascii="Garamond" w:hAnsi="Garamond"/>
          <w:sz w:val="26"/>
          <w:szCs w:val="26"/>
        </w:rP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7.7pt" o:ole="">
            <v:imagedata r:id="rId9" o:title=""/>
          </v:shape>
          <o:OLEObject Type="Embed" ProgID="Excel.Sheet.8" ShapeID="_x0000_i1025" DrawAspect="Icon" ObjectID="_1364904797" r:id="rId10"/>
        </w:object>
      </w:r>
    </w:p>
    <w:p w:rsidR="00CD0460" w:rsidRPr="00F17F4D" w:rsidRDefault="00CD0460" w:rsidP="00F17F4D">
      <w:pPr>
        <w:autoSpaceDE w:val="0"/>
        <w:autoSpaceDN w:val="0"/>
        <w:adjustRightInd w:val="0"/>
        <w:ind w:left="360"/>
        <w:rPr>
          <w:rFonts w:ascii="Garamond" w:hAnsi="Garamond"/>
          <w:sz w:val="26"/>
          <w:szCs w:val="26"/>
        </w:rPr>
      </w:pPr>
    </w:p>
    <w:sectPr w:rsidR="00CD0460" w:rsidRPr="00F17F4D" w:rsidSect="00A70A1B">
      <w:footerReference w:type="default" r:id="rId11"/>
      <w:pgSz w:w="11906" w:h="16838"/>
      <w:pgMar w:top="1440" w:right="991"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460" w:rsidRDefault="00CD0460">
      <w:r>
        <w:separator/>
      </w:r>
    </w:p>
  </w:endnote>
  <w:endnote w:type="continuationSeparator" w:id="1">
    <w:p w:rsidR="00CD0460" w:rsidRDefault="00CD0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60" w:rsidRDefault="00BE3950" w:rsidP="008C33BE">
    <w:pPr>
      <w:pStyle w:val="Footer"/>
      <w:tabs>
        <w:tab w:val="clear" w:pos="8306"/>
        <w:tab w:val="right" w:pos="9356"/>
      </w:tabs>
    </w:pPr>
    <w:r>
      <w:t>DSCN 2011 / 03</w:t>
    </w:r>
    <w:r w:rsidR="00CD0460">
      <w:tab/>
    </w:r>
    <w:r w:rsidR="00CD0460">
      <w:rPr>
        <w:snapToGrid w:val="0"/>
        <w:lang w:eastAsia="en-US"/>
      </w:rPr>
      <w:t xml:space="preserve">Page </w:t>
    </w:r>
    <w:r w:rsidR="004D4DB9">
      <w:rPr>
        <w:snapToGrid w:val="0"/>
        <w:lang w:eastAsia="en-US"/>
      </w:rPr>
      <w:fldChar w:fldCharType="begin"/>
    </w:r>
    <w:r w:rsidR="00CD0460">
      <w:rPr>
        <w:snapToGrid w:val="0"/>
        <w:lang w:eastAsia="en-US"/>
      </w:rPr>
      <w:instrText xml:space="preserve"> PAGE </w:instrText>
    </w:r>
    <w:r w:rsidR="004D4DB9">
      <w:rPr>
        <w:snapToGrid w:val="0"/>
        <w:lang w:eastAsia="en-US"/>
      </w:rPr>
      <w:fldChar w:fldCharType="separate"/>
    </w:r>
    <w:r w:rsidR="006B0205">
      <w:rPr>
        <w:noProof/>
        <w:snapToGrid w:val="0"/>
        <w:lang w:eastAsia="en-US"/>
      </w:rPr>
      <w:t>1</w:t>
    </w:r>
    <w:r w:rsidR="004D4DB9">
      <w:rPr>
        <w:snapToGrid w:val="0"/>
        <w:lang w:eastAsia="en-US"/>
      </w:rPr>
      <w:fldChar w:fldCharType="end"/>
    </w:r>
    <w:r w:rsidR="00CD0460">
      <w:rPr>
        <w:snapToGrid w:val="0"/>
        <w:lang w:eastAsia="en-US"/>
      </w:rPr>
      <w:t xml:space="preserve"> of </w:t>
    </w:r>
    <w:r w:rsidR="004D4DB9">
      <w:rPr>
        <w:snapToGrid w:val="0"/>
        <w:lang w:eastAsia="en-US"/>
      </w:rPr>
      <w:fldChar w:fldCharType="begin"/>
    </w:r>
    <w:r w:rsidR="00CD0460">
      <w:rPr>
        <w:snapToGrid w:val="0"/>
        <w:lang w:eastAsia="en-US"/>
      </w:rPr>
      <w:instrText xml:space="preserve"> NUMPAGES </w:instrText>
    </w:r>
    <w:r w:rsidR="004D4DB9">
      <w:rPr>
        <w:snapToGrid w:val="0"/>
        <w:lang w:eastAsia="en-US"/>
      </w:rPr>
      <w:fldChar w:fldCharType="separate"/>
    </w:r>
    <w:r w:rsidR="006B0205">
      <w:rPr>
        <w:noProof/>
        <w:snapToGrid w:val="0"/>
        <w:lang w:eastAsia="en-US"/>
      </w:rPr>
      <w:t>2</w:t>
    </w:r>
    <w:r w:rsidR="004D4DB9">
      <w:rPr>
        <w:snapToGrid w:val="0"/>
        <w:lang w:eastAsia="en-US"/>
      </w:rPr>
      <w:fldChar w:fldCharType="end"/>
    </w:r>
    <w:r w:rsidR="00CD0460">
      <w:tab/>
    </w:r>
    <w:r>
      <w:rPr>
        <w:noProof/>
      </w:rPr>
      <w:drawing>
        <wp:inline distT="0" distB="0" distL="0" distR="0">
          <wp:extent cx="988695" cy="520700"/>
          <wp:effectExtent l="0" t="0" r="1905" b="0"/>
          <wp:docPr id="2" name="Picture 1" descr="NHSG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GIGLogo"/>
                  <pic:cNvPicPr>
                    <a:picLocks noChangeAspect="1" noChangeArrowheads="1"/>
                  </pic:cNvPicPr>
                </pic:nvPicPr>
                <pic:blipFill>
                  <a:blip r:embed="rId1"/>
                  <a:srcRect/>
                  <a:stretch>
                    <a:fillRect/>
                  </a:stretch>
                </pic:blipFill>
                <pic:spPr bwMode="auto">
                  <a:xfrm>
                    <a:off x="0" y="0"/>
                    <a:ext cx="988695" cy="5207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460" w:rsidRDefault="00CD0460">
      <w:r>
        <w:separator/>
      </w:r>
    </w:p>
  </w:footnote>
  <w:footnote w:type="continuationSeparator" w:id="1">
    <w:p w:rsidR="00CD0460" w:rsidRDefault="00CD0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29B1"/>
    <w:multiLevelType w:val="hybridMultilevel"/>
    <w:tmpl w:val="4560D9F0"/>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44DC6FE3"/>
    <w:multiLevelType w:val="hybridMultilevel"/>
    <w:tmpl w:val="5BBA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1B6C32"/>
    <w:multiLevelType w:val="hybridMultilevel"/>
    <w:tmpl w:val="21C87E7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653C0E06"/>
    <w:multiLevelType w:val="hybridMultilevel"/>
    <w:tmpl w:val="6B10B0D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0"/>
    <w:footnote w:id="1"/>
  </w:footnotePr>
  <w:endnotePr>
    <w:endnote w:id="0"/>
    <w:endnote w:id="1"/>
  </w:endnotePr>
  <w:compat/>
  <w:rsids>
    <w:rsidRoot w:val="00A70A1B"/>
    <w:rsid w:val="00000621"/>
    <w:rsid w:val="0000303F"/>
    <w:rsid w:val="000058C5"/>
    <w:rsid w:val="00005E6F"/>
    <w:rsid w:val="00006B29"/>
    <w:rsid w:val="00010BB5"/>
    <w:rsid w:val="000113C1"/>
    <w:rsid w:val="00012C56"/>
    <w:rsid w:val="00013488"/>
    <w:rsid w:val="00013D2E"/>
    <w:rsid w:val="00016143"/>
    <w:rsid w:val="000174A6"/>
    <w:rsid w:val="000175DF"/>
    <w:rsid w:val="00020727"/>
    <w:rsid w:val="00020D30"/>
    <w:rsid w:val="000235A7"/>
    <w:rsid w:val="00024DE4"/>
    <w:rsid w:val="00025369"/>
    <w:rsid w:val="00025B78"/>
    <w:rsid w:val="0002781F"/>
    <w:rsid w:val="00030118"/>
    <w:rsid w:val="000307A9"/>
    <w:rsid w:val="00032567"/>
    <w:rsid w:val="000328E4"/>
    <w:rsid w:val="00032A86"/>
    <w:rsid w:val="00033C23"/>
    <w:rsid w:val="000346AD"/>
    <w:rsid w:val="00034D8C"/>
    <w:rsid w:val="00037B64"/>
    <w:rsid w:val="00040CBF"/>
    <w:rsid w:val="0004267C"/>
    <w:rsid w:val="00044B1E"/>
    <w:rsid w:val="00045A52"/>
    <w:rsid w:val="000515A7"/>
    <w:rsid w:val="00051CD8"/>
    <w:rsid w:val="00054840"/>
    <w:rsid w:val="00056D69"/>
    <w:rsid w:val="00062AD0"/>
    <w:rsid w:val="00062B2A"/>
    <w:rsid w:val="00066758"/>
    <w:rsid w:val="00067386"/>
    <w:rsid w:val="0007026D"/>
    <w:rsid w:val="00071929"/>
    <w:rsid w:val="00075F1D"/>
    <w:rsid w:val="000766B1"/>
    <w:rsid w:val="00086715"/>
    <w:rsid w:val="00086AAB"/>
    <w:rsid w:val="00087927"/>
    <w:rsid w:val="000941DC"/>
    <w:rsid w:val="0009514A"/>
    <w:rsid w:val="00095BE9"/>
    <w:rsid w:val="000964FF"/>
    <w:rsid w:val="000965E0"/>
    <w:rsid w:val="00096CB1"/>
    <w:rsid w:val="00097D86"/>
    <w:rsid w:val="000A1196"/>
    <w:rsid w:val="000A1DE2"/>
    <w:rsid w:val="000A1E5F"/>
    <w:rsid w:val="000A2855"/>
    <w:rsid w:val="000A312F"/>
    <w:rsid w:val="000A31E6"/>
    <w:rsid w:val="000A3CD7"/>
    <w:rsid w:val="000A3D57"/>
    <w:rsid w:val="000A4816"/>
    <w:rsid w:val="000A7651"/>
    <w:rsid w:val="000A7DA0"/>
    <w:rsid w:val="000A7E15"/>
    <w:rsid w:val="000B07CE"/>
    <w:rsid w:val="000B2EA4"/>
    <w:rsid w:val="000B3090"/>
    <w:rsid w:val="000B3386"/>
    <w:rsid w:val="000B401F"/>
    <w:rsid w:val="000B520A"/>
    <w:rsid w:val="000B62BF"/>
    <w:rsid w:val="000B7E97"/>
    <w:rsid w:val="000C053C"/>
    <w:rsid w:val="000C193B"/>
    <w:rsid w:val="000C1FB9"/>
    <w:rsid w:val="000C36C9"/>
    <w:rsid w:val="000C6655"/>
    <w:rsid w:val="000C74F5"/>
    <w:rsid w:val="000D0075"/>
    <w:rsid w:val="000D0270"/>
    <w:rsid w:val="000D14B1"/>
    <w:rsid w:val="000D23B6"/>
    <w:rsid w:val="000D27C1"/>
    <w:rsid w:val="000D2E0B"/>
    <w:rsid w:val="000D3A08"/>
    <w:rsid w:val="000D584C"/>
    <w:rsid w:val="000D77B2"/>
    <w:rsid w:val="000E4C63"/>
    <w:rsid w:val="000E4CC2"/>
    <w:rsid w:val="000E6883"/>
    <w:rsid w:val="000F0169"/>
    <w:rsid w:val="000F07A3"/>
    <w:rsid w:val="000F183D"/>
    <w:rsid w:val="000F46D2"/>
    <w:rsid w:val="000F4F32"/>
    <w:rsid w:val="000F52EB"/>
    <w:rsid w:val="000F6C7B"/>
    <w:rsid w:val="000F725A"/>
    <w:rsid w:val="000F745C"/>
    <w:rsid w:val="0010037A"/>
    <w:rsid w:val="0010116E"/>
    <w:rsid w:val="00104152"/>
    <w:rsid w:val="00105D59"/>
    <w:rsid w:val="00105D60"/>
    <w:rsid w:val="00106A68"/>
    <w:rsid w:val="00106ABD"/>
    <w:rsid w:val="0010714D"/>
    <w:rsid w:val="00110A55"/>
    <w:rsid w:val="00111D71"/>
    <w:rsid w:val="00111EFD"/>
    <w:rsid w:val="00113A50"/>
    <w:rsid w:val="00113A76"/>
    <w:rsid w:val="00113AE5"/>
    <w:rsid w:val="00114A44"/>
    <w:rsid w:val="001201EA"/>
    <w:rsid w:val="0012174E"/>
    <w:rsid w:val="00123162"/>
    <w:rsid w:val="0012653C"/>
    <w:rsid w:val="00131270"/>
    <w:rsid w:val="00131912"/>
    <w:rsid w:val="0013240A"/>
    <w:rsid w:val="0013399F"/>
    <w:rsid w:val="00134E21"/>
    <w:rsid w:val="00135D13"/>
    <w:rsid w:val="00136AEF"/>
    <w:rsid w:val="00137426"/>
    <w:rsid w:val="00140A9A"/>
    <w:rsid w:val="00143185"/>
    <w:rsid w:val="00145697"/>
    <w:rsid w:val="001463E8"/>
    <w:rsid w:val="00146A85"/>
    <w:rsid w:val="00147259"/>
    <w:rsid w:val="00150B28"/>
    <w:rsid w:val="00151236"/>
    <w:rsid w:val="0015191C"/>
    <w:rsid w:val="00151F89"/>
    <w:rsid w:val="00152340"/>
    <w:rsid w:val="001524BB"/>
    <w:rsid w:val="00152B3C"/>
    <w:rsid w:val="00153D74"/>
    <w:rsid w:val="00153E17"/>
    <w:rsid w:val="0015516F"/>
    <w:rsid w:val="00155800"/>
    <w:rsid w:val="0015630A"/>
    <w:rsid w:val="001567FB"/>
    <w:rsid w:val="00157EC4"/>
    <w:rsid w:val="001624C1"/>
    <w:rsid w:val="00163100"/>
    <w:rsid w:val="0016399C"/>
    <w:rsid w:val="001639CE"/>
    <w:rsid w:val="00164A76"/>
    <w:rsid w:val="00166FA6"/>
    <w:rsid w:val="001678CD"/>
    <w:rsid w:val="00170255"/>
    <w:rsid w:val="001714D0"/>
    <w:rsid w:val="00172FD5"/>
    <w:rsid w:val="00173DDD"/>
    <w:rsid w:val="00176C79"/>
    <w:rsid w:val="00180115"/>
    <w:rsid w:val="00182A0C"/>
    <w:rsid w:val="001840AB"/>
    <w:rsid w:val="00184807"/>
    <w:rsid w:val="001849D4"/>
    <w:rsid w:val="00185A1F"/>
    <w:rsid w:val="00185B2A"/>
    <w:rsid w:val="0018681A"/>
    <w:rsid w:val="001877F7"/>
    <w:rsid w:val="00187B52"/>
    <w:rsid w:val="00187BDA"/>
    <w:rsid w:val="001913D8"/>
    <w:rsid w:val="001921C2"/>
    <w:rsid w:val="0019229F"/>
    <w:rsid w:val="00193A23"/>
    <w:rsid w:val="00194981"/>
    <w:rsid w:val="0019535D"/>
    <w:rsid w:val="00197F03"/>
    <w:rsid w:val="001A2236"/>
    <w:rsid w:val="001A3727"/>
    <w:rsid w:val="001A3EA1"/>
    <w:rsid w:val="001A4C64"/>
    <w:rsid w:val="001B05FC"/>
    <w:rsid w:val="001B2B35"/>
    <w:rsid w:val="001B30D3"/>
    <w:rsid w:val="001B44DE"/>
    <w:rsid w:val="001C2C0C"/>
    <w:rsid w:val="001C525D"/>
    <w:rsid w:val="001D03F3"/>
    <w:rsid w:val="001D0BF4"/>
    <w:rsid w:val="001D1223"/>
    <w:rsid w:val="001D20CA"/>
    <w:rsid w:val="001D2A8C"/>
    <w:rsid w:val="001D3D05"/>
    <w:rsid w:val="001D6572"/>
    <w:rsid w:val="001D6920"/>
    <w:rsid w:val="001E07E0"/>
    <w:rsid w:val="001E2B8C"/>
    <w:rsid w:val="001E63AF"/>
    <w:rsid w:val="001E7D75"/>
    <w:rsid w:val="001F0D06"/>
    <w:rsid w:val="001F0D7E"/>
    <w:rsid w:val="001F0D96"/>
    <w:rsid w:val="001F0E9B"/>
    <w:rsid w:val="001F17B2"/>
    <w:rsid w:val="001F19A4"/>
    <w:rsid w:val="001F37AB"/>
    <w:rsid w:val="001F3CB4"/>
    <w:rsid w:val="001F405E"/>
    <w:rsid w:val="001F73B0"/>
    <w:rsid w:val="001F7722"/>
    <w:rsid w:val="00201098"/>
    <w:rsid w:val="0020161B"/>
    <w:rsid w:val="00202AAE"/>
    <w:rsid w:val="0020307B"/>
    <w:rsid w:val="0020395E"/>
    <w:rsid w:val="002044EF"/>
    <w:rsid w:val="00204CA6"/>
    <w:rsid w:val="002050BD"/>
    <w:rsid w:val="002051D5"/>
    <w:rsid w:val="00210EA4"/>
    <w:rsid w:val="002139EC"/>
    <w:rsid w:val="00214019"/>
    <w:rsid w:val="00215F11"/>
    <w:rsid w:val="00216275"/>
    <w:rsid w:val="002173FB"/>
    <w:rsid w:val="00217603"/>
    <w:rsid w:val="00223365"/>
    <w:rsid w:val="00223587"/>
    <w:rsid w:val="0022461D"/>
    <w:rsid w:val="00227092"/>
    <w:rsid w:val="0023121D"/>
    <w:rsid w:val="00232DED"/>
    <w:rsid w:val="00234467"/>
    <w:rsid w:val="0023477E"/>
    <w:rsid w:val="00235061"/>
    <w:rsid w:val="0023519C"/>
    <w:rsid w:val="002365C1"/>
    <w:rsid w:val="002411C4"/>
    <w:rsid w:val="00243EFF"/>
    <w:rsid w:val="00245D20"/>
    <w:rsid w:val="002460DC"/>
    <w:rsid w:val="00246C8B"/>
    <w:rsid w:val="00246EF2"/>
    <w:rsid w:val="002512A9"/>
    <w:rsid w:val="002523DA"/>
    <w:rsid w:val="00256B23"/>
    <w:rsid w:val="00256CE3"/>
    <w:rsid w:val="00257829"/>
    <w:rsid w:val="00261004"/>
    <w:rsid w:val="00261AC4"/>
    <w:rsid w:val="0026464F"/>
    <w:rsid w:val="00266B39"/>
    <w:rsid w:val="002675C9"/>
    <w:rsid w:val="00267BD0"/>
    <w:rsid w:val="00270179"/>
    <w:rsid w:val="00272F5C"/>
    <w:rsid w:val="0027354F"/>
    <w:rsid w:val="00273F21"/>
    <w:rsid w:val="00274A21"/>
    <w:rsid w:val="00275E82"/>
    <w:rsid w:val="00280202"/>
    <w:rsid w:val="00281B9F"/>
    <w:rsid w:val="00283423"/>
    <w:rsid w:val="00283BA2"/>
    <w:rsid w:val="00284D07"/>
    <w:rsid w:val="00285E2E"/>
    <w:rsid w:val="00286A42"/>
    <w:rsid w:val="00287053"/>
    <w:rsid w:val="00292793"/>
    <w:rsid w:val="00293D04"/>
    <w:rsid w:val="00296474"/>
    <w:rsid w:val="002A04B8"/>
    <w:rsid w:val="002A448D"/>
    <w:rsid w:val="002A5172"/>
    <w:rsid w:val="002A5CCD"/>
    <w:rsid w:val="002A7493"/>
    <w:rsid w:val="002B09A8"/>
    <w:rsid w:val="002B1331"/>
    <w:rsid w:val="002B1D94"/>
    <w:rsid w:val="002B2769"/>
    <w:rsid w:val="002B37F6"/>
    <w:rsid w:val="002B43E8"/>
    <w:rsid w:val="002B58E5"/>
    <w:rsid w:val="002B5948"/>
    <w:rsid w:val="002B65B7"/>
    <w:rsid w:val="002B6859"/>
    <w:rsid w:val="002C2A9C"/>
    <w:rsid w:val="002C430E"/>
    <w:rsid w:val="002C4EBD"/>
    <w:rsid w:val="002D1ED2"/>
    <w:rsid w:val="002D2B99"/>
    <w:rsid w:val="002D337E"/>
    <w:rsid w:val="002D3C8E"/>
    <w:rsid w:val="002D4E69"/>
    <w:rsid w:val="002D6861"/>
    <w:rsid w:val="002E0891"/>
    <w:rsid w:val="002E18E8"/>
    <w:rsid w:val="002E1C58"/>
    <w:rsid w:val="002E206B"/>
    <w:rsid w:val="002E22B3"/>
    <w:rsid w:val="002E22F8"/>
    <w:rsid w:val="002E2820"/>
    <w:rsid w:val="002E3158"/>
    <w:rsid w:val="002E41BB"/>
    <w:rsid w:val="002E5B88"/>
    <w:rsid w:val="002E68AC"/>
    <w:rsid w:val="002E6CE3"/>
    <w:rsid w:val="002E765D"/>
    <w:rsid w:val="002F01BC"/>
    <w:rsid w:val="002F09B5"/>
    <w:rsid w:val="002F13D9"/>
    <w:rsid w:val="002F1D77"/>
    <w:rsid w:val="002F506D"/>
    <w:rsid w:val="002F76A6"/>
    <w:rsid w:val="003061B8"/>
    <w:rsid w:val="003079C2"/>
    <w:rsid w:val="00307ECD"/>
    <w:rsid w:val="003112B8"/>
    <w:rsid w:val="00312A76"/>
    <w:rsid w:val="00312AD1"/>
    <w:rsid w:val="00314693"/>
    <w:rsid w:val="0031567A"/>
    <w:rsid w:val="00315D37"/>
    <w:rsid w:val="00316A24"/>
    <w:rsid w:val="00320351"/>
    <w:rsid w:val="00320874"/>
    <w:rsid w:val="00324886"/>
    <w:rsid w:val="00330633"/>
    <w:rsid w:val="003336CF"/>
    <w:rsid w:val="0033554F"/>
    <w:rsid w:val="0033570F"/>
    <w:rsid w:val="003363E1"/>
    <w:rsid w:val="00336CC0"/>
    <w:rsid w:val="00337298"/>
    <w:rsid w:val="00337C74"/>
    <w:rsid w:val="00337F9D"/>
    <w:rsid w:val="00344689"/>
    <w:rsid w:val="0034477F"/>
    <w:rsid w:val="003462C8"/>
    <w:rsid w:val="0034761F"/>
    <w:rsid w:val="003505E8"/>
    <w:rsid w:val="00351012"/>
    <w:rsid w:val="003524F5"/>
    <w:rsid w:val="00352CED"/>
    <w:rsid w:val="003566E2"/>
    <w:rsid w:val="003568E7"/>
    <w:rsid w:val="00356DCF"/>
    <w:rsid w:val="00356FFE"/>
    <w:rsid w:val="0036107E"/>
    <w:rsid w:val="003640A0"/>
    <w:rsid w:val="00371064"/>
    <w:rsid w:val="00371165"/>
    <w:rsid w:val="00371986"/>
    <w:rsid w:val="00373230"/>
    <w:rsid w:val="00377323"/>
    <w:rsid w:val="00381762"/>
    <w:rsid w:val="003817EA"/>
    <w:rsid w:val="00381DF3"/>
    <w:rsid w:val="003825B3"/>
    <w:rsid w:val="00384350"/>
    <w:rsid w:val="003868EE"/>
    <w:rsid w:val="00386925"/>
    <w:rsid w:val="00386E15"/>
    <w:rsid w:val="00387777"/>
    <w:rsid w:val="00387E2D"/>
    <w:rsid w:val="00392207"/>
    <w:rsid w:val="003928BC"/>
    <w:rsid w:val="00392D1E"/>
    <w:rsid w:val="00392E21"/>
    <w:rsid w:val="00392E98"/>
    <w:rsid w:val="00393086"/>
    <w:rsid w:val="00396E45"/>
    <w:rsid w:val="003A0776"/>
    <w:rsid w:val="003A0F99"/>
    <w:rsid w:val="003A303B"/>
    <w:rsid w:val="003A32E3"/>
    <w:rsid w:val="003A42AE"/>
    <w:rsid w:val="003A69F7"/>
    <w:rsid w:val="003A79F6"/>
    <w:rsid w:val="003B186A"/>
    <w:rsid w:val="003B1C6E"/>
    <w:rsid w:val="003B23ED"/>
    <w:rsid w:val="003B34C3"/>
    <w:rsid w:val="003B4890"/>
    <w:rsid w:val="003B6CEC"/>
    <w:rsid w:val="003C03B2"/>
    <w:rsid w:val="003C05EF"/>
    <w:rsid w:val="003C2525"/>
    <w:rsid w:val="003C2CE0"/>
    <w:rsid w:val="003C2D8A"/>
    <w:rsid w:val="003C34A0"/>
    <w:rsid w:val="003C5D39"/>
    <w:rsid w:val="003C6281"/>
    <w:rsid w:val="003C7780"/>
    <w:rsid w:val="003D083B"/>
    <w:rsid w:val="003D27CA"/>
    <w:rsid w:val="003D299F"/>
    <w:rsid w:val="003D3298"/>
    <w:rsid w:val="003D3F8B"/>
    <w:rsid w:val="003D7172"/>
    <w:rsid w:val="003D7AF7"/>
    <w:rsid w:val="003E0254"/>
    <w:rsid w:val="003F0B15"/>
    <w:rsid w:val="003F2119"/>
    <w:rsid w:val="003F4393"/>
    <w:rsid w:val="003F5BD9"/>
    <w:rsid w:val="003F5DD1"/>
    <w:rsid w:val="003F5FC8"/>
    <w:rsid w:val="003F6ED1"/>
    <w:rsid w:val="003F6F2C"/>
    <w:rsid w:val="00403C63"/>
    <w:rsid w:val="00410630"/>
    <w:rsid w:val="00414085"/>
    <w:rsid w:val="004159C9"/>
    <w:rsid w:val="00416F16"/>
    <w:rsid w:val="0042131F"/>
    <w:rsid w:val="0042168D"/>
    <w:rsid w:val="00422972"/>
    <w:rsid w:val="00424F2E"/>
    <w:rsid w:val="004262DD"/>
    <w:rsid w:val="004274D9"/>
    <w:rsid w:val="00431890"/>
    <w:rsid w:val="004318D6"/>
    <w:rsid w:val="00431D47"/>
    <w:rsid w:val="0043269D"/>
    <w:rsid w:val="00435D47"/>
    <w:rsid w:val="00435DEB"/>
    <w:rsid w:val="00436D0C"/>
    <w:rsid w:val="004378DE"/>
    <w:rsid w:val="0044610D"/>
    <w:rsid w:val="004465BE"/>
    <w:rsid w:val="00447880"/>
    <w:rsid w:val="00450F59"/>
    <w:rsid w:val="00452454"/>
    <w:rsid w:val="00452D87"/>
    <w:rsid w:val="00453A04"/>
    <w:rsid w:val="00455FEF"/>
    <w:rsid w:val="00456350"/>
    <w:rsid w:val="00461208"/>
    <w:rsid w:val="00462066"/>
    <w:rsid w:val="00465856"/>
    <w:rsid w:val="00465B40"/>
    <w:rsid w:val="004661C2"/>
    <w:rsid w:val="004664F9"/>
    <w:rsid w:val="0046716B"/>
    <w:rsid w:val="00467812"/>
    <w:rsid w:val="00470612"/>
    <w:rsid w:val="00470717"/>
    <w:rsid w:val="00475C2C"/>
    <w:rsid w:val="00481D04"/>
    <w:rsid w:val="00483A4A"/>
    <w:rsid w:val="00486C9C"/>
    <w:rsid w:val="004871B6"/>
    <w:rsid w:val="0049071A"/>
    <w:rsid w:val="00490A19"/>
    <w:rsid w:val="004933D1"/>
    <w:rsid w:val="004950BA"/>
    <w:rsid w:val="00497DE6"/>
    <w:rsid w:val="004A076D"/>
    <w:rsid w:val="004A4942"/>
    <w:rsid w:val="004A5CFE"/>
    <w:rsid w:val="004A77A4"/>
    <w:rsid w:val="004A7DFA"/>
    <w:rsid w:val="004B0EE4"/>
    <w:rsid w:val="004B133C"/>
    <w:rsid w:val="004B19C2"/>
    <w:rsid w:val="004B22D0"/>
    <w:rsid w:val="004B470F"/>
    <w:rsid w:val="004B4F54"/>
    <w:rsid w:val="004B61B2"/>
    <w:rsid w:val="004B64E0"/>
    <w:rsid w:val="004B65D0"/>
    <w:rsid w:val="004B66EF"/>
    <w:rsid w:val="004B6EA1"/>
    <w:rsid w:val="004C1346"/>
    <w:rsid w:val="004C13C7"/>
    <w:rsid w:val="004C23E2"/>
    <w:rsid w:val="004C2CBC"/>
    <w:rsid w:val="004C2E75"/>
    <w:rsid w:val="004C339E"/>
    <w:rsid w:val="004C41E6"/>
    <w:rsid w:val="004C6914"/>
    <w:rsid w:val="004C7EBE"/>
    <w:rsid w:val="004D0EAD"/>
    <w:rsid w:val="004D1F69"/>
    <w:rsid w:val="004D22BA"/>
    <w:rsid w:val="004D4DB9"/>
    <w:rsid w:val="004D59A4"/>
    <w:rsid w:val="004D5F11"/>
    <w:rsid w:val="004D6086"/>
    <w:rsid w:val="004D6886"/>
    <w:rsid w:val="004D6AEB"/>
    <w:rsid w:val="004D6B33"/>
    <w:rsid w:val="004E0A22"/>
    <w:rsid w:val="004E0D58"/>
    <w:rsid w:val="004E2172"/>
    <w:rsid w:val="004E35E3"/>
    <w:rsid w:val="004E44BC"/>
    <w:rsid w:val="004E6E71"/>
    <w:rsid w:val="004F0A7D"/>
    <w:rsid w:val="004F35F1"/>
    <w:rsid w:val="004F3BF6"/>
    <w:rsid w:val="004F4F8A"/>
    <w:rsid w:val="004F5F7A"/>
    <w:rsid w:val="00500022"/>
    <w:rsid w:val="00500C1B"/>
    <w:rsid w:val="00501C85"/>
    <w:rsid w:val="00503172"/>
    <w:rsid w:val="00504E5B"/>
    <w:rsid w:val="00507374"/>
    <w:rsid w:val="005077B7"/>
    <w:rsid w:val="0051019A"/>
    <w:rsid w:val="00513278"/>
    <w:rsid w:val="00513490"/>
    <w:rsid w:val="0051457D"/>
    <w:rsid w:val="00514630"/>
    <w:rsid w:val="00514690"/>
    <w:rsid w:val="00514F25"/>
    <w:rsid w:val="0051570F"/>
    <w:rsid w:val="005161DD"/>
    <w:rsid w:val="00516C54"/>
    <w:rsid w:val="005173BA"/>
    <w:rsid w:val="005200B3"/>
    <w:rsid w:val="0052057E"/>
    <w:rsid w:val="00521519"/>
    <w:rsid w:val="00523535"/>
    <w:rsid w:val="00524E16"/>
    <w:rsid w:val="00525CC1"/>
    <w:rsid w:val="00527543"/>
    <w:rsid w:val="00530507"/>
    <w:rsid w:val="00530517"/>
    <w:rsid w:val="005316D1"/>
    <w:rsid w:val="0053262D"/>
    <w:rsid w:val="00532B79"/>
    <w:rsid w:val="00532F07"/>
    <w:rsid w:val="00533B20"/>
    <w:rsid w:val="00535724"/>
    <w:rsid w:val="00536580"/>
    <w:rsid w:val="00536D47"/>
    <w:rsid w:val="00541305"/>
    <w:rsid w:val="005429C2"/>
    <w:rsid w:val="00544136"/>
    <w:rsid w:val="00546E70"/>
    <w:rsid w:val="005517F1"/>
    <w:rsid w:val="00552D4B"/>
    <w:rsid w:val="00553197"/>
    <w:rsid w:val="00554796"/>
    <w:rsid w:val="00560064"/>
    <w:rsid w:val="00562B8B"/>
    <w:rsid w:val="00562C4E"/>
    <w:rsid w:val="0056367C"/>
    <w:rsid w:val="005640F3"/>
    <w:rsid w:val="00564176"/>
    <w:rsid w:val="0057032E"/>
    <w:rsid w:val="005710B1"/>
    <w:rsid w:val="00571470"/>
    <w:rsid w:val="00574204"/>
    <w:rsid w:val="00576C71"/>
    <w:rsid w:val="00580041"/>
    <w:rsid w:val="00581BD8"/>
    <w:rsid w:val="00581D1B"/>
    <w:rsid w:val="005854CB"/>
    <w:rsid w:val="005869E1"/>
    <w:rsid w:val="005912E1"/>
    <w:rsid w:val="005923F8"/>
    <w:rsid w:val="00593248"/>
    <w:rsid w:val="005945D8"/>
    <w:rsid w:val="00594A76"/>
    <w:rsid w:val="005A1C9F"/>
    <w:rsid w:val="005A1CA3"/>
    <w:rsid w:val="005A2F99"/>
    <w:rsid w:val="005A33D5"/>
    <w:rsid w:val="005A3597"/>
    <w:rsid w:val="005A4151"/>
    <w:rsid w:val="005A6472"/>
    <w:rsid w:val="005A6983"/>
    <w:rsid w:val="005A6C82"/>
    <w:rsid w:val="005A6DBB"/>
    <w:rsid w:val="005B0F5C"/>
    <w:rsid w:val="005B1CCB"/>
    <w:rsid w:val="005B46F1"/>
    <w:rsid w:val="005B4875"/>
    <w:rsid w:val="005C45FC"/>
    <w:rsid w:val="005C4FBD"/>
    <w:rsid w:val="005C587E"/>
    <w:rsid w:val="005C6018"/>
    <w:rsid w:val="005C699B"/>
    <w:rsid w:val="005C7977"/>
    <w:rsid w:val="005D10C3"/>
    <w:rsid w:val="005D35F1"/>
    <w:rsid w:val="005D36C4"/>
    <w:rsid w:val="005D4F6A"/>
    <w:rsid w:val="005D5312"/>
    <w:rsid w:val="005D59EA"/>
    <w:rsid w:val="005D684F"/>
    <w:rsid w:val="005D7294"/>
    <w:rsid w:val="005D7C43"/>
    <w:rsid w:val="005E5332"/>
    <w:rsid w:val="005E6277"/>
    <w:rsid w:val="005E75D3"/>
    <w:rsid w:val="005F1912"/>
    <w:rsid w:val="005F24A7"/>
    <w:rsid w:val="005F25D0"/>
    <w:rsid w:val="005F3007"/>
    <w:rsid w:val="005F30FC"/>
    <w:rsid w:val="005F3A6F"/>
    <w:rsid w:val="005F42F7"/>
    <w:rsid w:val="005F4E75"/>
    <w:rsid w:val="005F5E9A"/>
    <w:rsid w:val="005F60FD"/>
    <w:rsid w:val="005F6E88"/>
    <w:rsid w:val="005F7195"/>
    <w:rsid w:val="005F7C96"/>
    <w:rsid w:val="0060243F"/>
    <w:rsid w:val="006025B6"/>
    <w:rsid w:val="00602E6D"/>
    <w:rsid w:val="0060594C"/>
    <w:rsid w:val="006059AB"/>
    <w:rsid w:val="0061278D"/>
    <w:rsid w:val="00616814"/>
    <w:rsid w:val="00616C2F"/>
    <w:rsid w:val="00617263"/>
    <w:rsid w:val="00620E25"/>
    <w:rsid w:val="00621420"/>
    <w:rsid w:val="0062211F"/>
    <w:rsid w:val="0062314A"/>
    <w:rsid w:val="006254F0"/>
    <w:rsid w:val="00630994"/>
    <w:rsid w:val="00632CD4"/>
    <w:rsid w:val="00633625"/>
    <w:rsid w:val="00634836"/>
    <w:rsid w:val="006370D5"/>
    <w:rsid w:val="00642221"/>
    <w:rsid w:val="00642287"/>
    <w:rsid w:val="00642510"/>
    <w:rsid w:val="00642E21"/>
    <w:rsid w:val="006442F3"/>
    <w:rsid w:val="00644518"/>
    <w:rsid w:val="00645793"/>
    <w:rsid w:val="0065178E"/>
    <w:rsid w:val="006524CA"/>
    <w:rsid w:val="006532E6"/>
    <w:rsid w:val="00653EE8"/>
    <w:rsid w:val="00654048"/>
    <w:rsid w:val="006542F9"/>
    <w:rsid w:val="00657225"/>
    <w:rsid w:val="0066078C"/>
    <w:rsid w:val="00660C6B"/>
    <w:rsid w:val="00660C8A"/>
    <w:rsid w:val="00660E62"/>
    <w:rsid w:val="00661D9A"/>
    <w:rsid w:val="00663897"/>
    <w:rsid w:val="006660B4"/>
    <w:rsid w:val="00666D6A"/>
    <w:rsid w:val="00667280"/>
    <w:rsid w:val="00670669"/>
    <w:rsid w:val="00671B31"/>
    <w:rsid w:val="006724EB"/>
    <w:rsid w:val="0067709A"/>
    <w:rsid w:val="00677960"/>
    <w:rsid w:val="00680990"/>
    <w:rsid w:val="00681025"/>
    <w:rsid w:val="006822FA"/>
    <w:rsid w:val="0068346E"/>
    <w:rsid w:val="0068529B"/>
    <w:rsid w:val="006865CB"/>
    <w:rsid w:val="00687129"/>
    <w:rsid w:val="00687993"/>
    <w:rsid w:val="006903C0"/>
    <w:rsid w:val="00690D14"/>
    <w:rsid w:val="006918DA"/>
    <w:rsid w:val="00691B27"/>
    <w:rsid w:val="00692F93"/>
    <w:rsid w:val="006972B1"/>
    <w:rsid w:val="006A178C"/>
    <w:rsid w:val="006A1796"/>
    <w:rsid w:val="006A1908"/>
    <w:rsid w:val="006A2A18"/>
    <w:rsid w:val="006A4673"/>
    <w:rsid w:val="006A4705"/>
    <w:rsid w:val="006A484D"/>
    <w:rsid w:val="006A4FB1"/>
    <w:rsid w:val="006A5564"/>
    <w:rsid w:val="006A72B7"/>
    <w:rsid w:val="006A7500"/>
    <w:rsid w:val="006A76FD"/>
    <w:rsid w:val="006B0141"/>
    <w:rsid w:val="006B0205"/>
    <w:rsid w:val="006B56E3"/>
    <w:rsid w:val="006B6859"/>
    <w:rsid w:val="006B7D74"/>
    <w:rsid w:val="006C0BC5"/>
    <w:rsid w:val="006C0CE2"/>
    <w:rsid w:val="006C0EA2"/>
    <w:rsid w:val="006C28EA"/>
    <w:rsid w:val="006C41B4"/>
    <w:rsid w:val="006C4CCD"/>
    <w:rsid w:val="006C51C4"/>
    <w:rsid w:val="006C584D"/>
    <w:rsid w:val="006C6058"/>
    <w:rsid w:val="006D0669"/>
    <w:rsid w:val="006D30F9"/>
    <w:rsid w:val="006D347A"/>
    <w:rsid w:val="006D376E"/>
    <w:rsid w:val="006D6EB3"/>
    <w:rsid w:val="006E1AA4"/>
    <w:rsid w:val="006E1C11"/>
    <w:rsid w:val="006E21B9"/>
    <w:rsid w:val="006E2C61"/>
    <w:rsid w:val="006E38E0"/>
    <w:rsid w:val="006E3B8C"/>
    <w:rsid w:val="006E3D7B"/>
    <w:rsid w:val="006E44A0"/>
    <w:rsid w:val="006E554F"/>
    <w:rsid w:val="006E6060"/>
    <w:rsid w:val="006E6127"/>
    <w:rsid w:val="006F1477"/>
    <w:rsid w:val="006F22BA"/>
    <w:rsid w:val="006F2DB3"/>
    <w:rsid w:val="006F4527"/>
    <w:rsid w:val="006F7B44"/>
    <w:rsid w:val="006F7FBA"/>
    <w:rsid w:val="0070002C"/>
    <w:rsid w:val="00701515"/>
    <w:rsid w:val="007028B9"/>
    <w:rsid w:val="007043A3"/>
    <w:rsid w:val="00705511"/>
    <w:rsid w:val="0070660E"/>
    <w:rsid w:val="00706A08"/>
    <w:rsid w:val="00706BF6"/>
    <w:rsid w:val="00710395"/>
    <w:rsid w:val="00710C12"/>
    <w:rsid w:val="00712121"/>
    <w:rsid w:val="007124C5"/>
    <w:rsid w:val="00713639"/>
    <w:rsid w:val="00717C05"/>
    <w:rsid w:val="00720CCE"/>
    <w:rsid w:val="00722172"/>
    <w:rsid w:val="007222B6"/>
    <w:rsid w:val="00722C70"/>
    <w:rsid w:val="00723FDE"/>
    <w:rsid w:val="00724321"/>
    <w:rsid w:val="00726ECB"/>
    <w:rsid w:val="00727C6C"/>
    <w:rsid w:val="0073051A"/>
    <w:rsid w:val="0073186D"/>
    <w:rsid w:val="007328E3"/>
    <w:rsid w:val="007352E7"/>
    <w:rsid w:val="00736DB2"/>
    <w:rsid w:val="00740FB0"/>
    <w:rsid w:val="00743618"/>
    <w:rsid w:val="00744CC9"/>
    <w:rsid w:val="007508F4"/>
    <w:rsid w:val="007523A9"/>
    <w:rsid w:val="00753E6C"/>
    <w:rsid w:val="0075611B"/>
    <w:rsid w:val="0075633C"/>
    <w:rsid w:val="0076002A"/>
    <w:rsid w:val="0076109E"/>
    <w:rsid w:val="007613DD"/>
    <w:rsid w:val="00761D97"/>
    <w:rsid w:val="00762718"/>
    <w:rsid w:val="00763637"/>
    <w:rsid w:val="007638DF"/>
    <w:rsid w:val="007659BD"/>
    <w:rsid w:val="007659D7"/>
    <w:rsid w:val="00766870"/>
    <w:rsid w:val="007672CF"/>
    <w:rsid w:val="00770CF8"/>
    <w:rsid w:val="007716D1"/>
    <w:rsid w:val="007728B7"/>
    <w:rsid w:val="007729AD"/>
    <w:rsid w:val="0077314F"/>
    <w:rsid w:val="00774B0D"/>
    <w:rsid w:val="007766B8"/>
    <w:rsid w:val="007800F8"/>
    <w:rsid w:val="007809B8"/>
    <w:rsid w:val="00782D85"/>
    <w:rsid w:val="0078304F"/>
    <w:rsid w:val="007831A5"/>
    <w:rsid w:val="007849FE"/>
    <w:rsid w:val="00785EF2"/>
    <w:rsid w:val="00786F6D"/>
    <w:rsid w:val="007878B5"/>
    <w:rsid w:val="00797347"/>
    <w:rsid w:val="007A2B9F"/>
    <w:rsid w:val="007A47F0"/>
    <w:rsid w:val="007B10AD"/>
    <w:rsid w:val="007B122B"/>
    <w:rsid w:val="007B164E"/>
    <w:rsid w:val="007B49E6"/>
    <w:rsid w:val="007B6226"/>
    <w:rsid w:val="007C0B5D"/>
    <w:rsid w:val="007C0DB5"/>
    <w:rsid w:val="007C2B0A"/>
    <w:rsid w:val="007C4537"/>
    <w:rsid w:val="007D0554"/>
    <w:rsid w:val="007D0D5B"/>
    <w:rsid w:val="007D18FC"/>
    <w:rsid w:val="007D46B7"/>
    <w:rsid w:val="007D4EEE"/>
    <w:rsid w:val="007D5262"/>
    <w:rsid w:val="007D6025"/>
    <w:rsid w:val="007D656B"/>
    <w:rsid w:val="007D65FB"/>
    <w:rsid w:val="007D69E4"/>
    <w:rsid w:val="007D781F"/>
    <w:rsid w:val="007E0B53"/>
    <w:rsid w:val="007E0BFA"/>
    <w:rsid w:val="007E0E19"/>
    <w:rsid w:val="007E0F29"/>
    <w:rsid w:val="007E1117"/>
    <w:rsid w:val="007E2268"/>
    <w:rsid w:val="007E227F"/>
    <w:rsid w:val="007E2F2C"/>
    <w:rsid w:val="007E4EEE"/>
    <w:rsid w:val="007E5704"/>
    <w:rsid w:val="007E65F9"/>
    <w:rsid w:val="007E6B15"/>
    <w:rsid w:val="007E73BA"/>
    <w:rsid w:val="007E7BD4"/>
    <w:rsid w:val="007E7F88"/>
    <w:rsid w:val="007F032D"/>
    <w:rsid w:val="007F213A"/>
    <w:rsid w:val="008001D9"/>
    <w:rsid w:val="00801428"/>
    <w:rsid w:val="008030DC"/>
    <w:rsid w:val="008077B6"/>
    <w:rsid w:val="008103FA"/>
    <w:rsid w:val="00810E42"/>
    <w:rsid w:val="00810E86"/>
    <w:rsid w:val="00812BFF"/>
    <w:rsid w:val="00812DFB"/>
    <w:rsid w:val="00814612"/>
    <w:rsid w:val="00817EFA"/>
    <w:rsid w:val="00821209"/>
    <w:rsid w:val="00822A8F"/>
    <w:rsid w:val="008235DE"/>
    <w:rsid w:val="00830D48"/>
    <w:rsid w:val="008312AA"/>
    <w:rsid w:val="00832B05"/>
    <w:rsid w:val="00833303"/>
    <w:rsid w:val="008363DC"/>
    <w:rsid w:val="00840359"/>
    <w:rsid w:val="00842AAA"/>
    <w:rsid w:val="0084315E"/>
    <w:rsid w:val="00843EB9"/>
    <w:rsid w:val="00845BD5"/>
    <w:rsid w:val="008467DB"/>
    <w:rsid w:val="00852197"/>
    <w:rsid w:val="0085306A"/>
    <w:rsid w:val="0085385B"/>
    <w:rsid w:val="00854D31"/>
    <w:rsid w:val="00856BA5"/>
    <w:rsid w:val="00860159"/>
    <w:rsid w:val="008604E9"/>
    <w:rsid w:val="00860538"/>
    <w:rsid w:val="00860697"/>
    <w:rsid w:val="008633F7"/>
    <w:rsid w:val="00863E1A"/>
    <w:rsid w:val="0086425B"/>
    <w:rsid w:val="00866051"/>
    <w:rsid w:val="00866BE0"/>
    <w:rsid w:val="00870301"/>
    <w:rsid w:val="008706FB"/>
    <w:rsid w:val="0087179A"/>
    <w:rsid w:val="008723B5"/>
    <w:rsid w:val="00872539"/>
    <w:rsid w:val="00874189"/>
    <w:rsid w:val="008757A8"/>
    <w:rsid w:val="00877C49"/>
    <w:rsid w:val="0088064F"/>
    <w:rsid w:val="0088070D"/>
    <w:rsid w:val="00883122"/>
    <w:rsid w:val="00884532"/>
    <w:rsid w:val="0088468E"/>
    <w:rsid w:val="00887854"/>
    <w:rsid w:val="008879AA"/>
    <w:rsid w:val="00887DE7"/>
    <w:rsid w:val="008907AB"/>
    <w:rsid w:val="00891A3D"/>
    <w:rsid w:val="00891DCA"/>
    <w:rsid w:val="00892CE1"/>
    <w:rsid w:val="008932F1"/>
    <w:rsid w:val="00893A42"/>
    <w:rsid w:val="00896C61"/>
    <w:rsid w:val="008A3462"/>
    <w:rsid w:val="008A7ADC"/>
    <w:rsid w:val="008B0178"/>
    <w:rsid w:val="008B415E"/>
    <w:rsid w:val="008B4438"/>
    <w:rsid w:val="008B4AF0"/>
    <w:rsid w:val="008B5319"/>
    <w:rsid w:val="008B6A7D"/>
    <w:rsid w:val="008C0120"/>
    <w:rsid w:val="008C33BE"/>
    <w:rsid w:val="008C3D3A"/>
    <w:rsid w:val="008C5DDB"/>
    <w:rsid w:val="008C6B61"/>
    <w:rsid w:val="008D10A3"/>
    <w:rsid w:val="008D1627"/>
    <w:rsid w:val="008D3B1B"/>
    <w:rsid w:val="008D501A"/>
    <w:rsid w:val="008D69C0"/>
    <w:rsid w:val="008E0953"/>
    <w:rsid w:val="008E1A95"/>
    <w:rsid w:val="008E1E6F"/>
    <w:rsid w:val="008E4108"/>
    <w:rsid w:val="008E4602"/>
    <w:rsid w:val="008E582A"/>
    <w:rsid w:val="008F1513"/>
    <w:rsid w:val="008F261C"/>
    <w:rsid w:val="008F2C11"/>
    <w:rsid w:val="008F3A91"/>
    <w:rsid w:val="008F3E67"/>
    <w:rsid w:val="008F4969"/>
    <w:rsid w:val="008F6628"/>
    <w:rsid w:val="008F7E76"/>
    <w:rsid w:val="00900E02"/>
    <w:rsid w:val="00901785"/>
    <w:rsid w:val="00901866"/>
    <w:rsid w:val="00902250"/>
    <w:rsid w:val="00906529"/>
    <w:rsid w:val="0090704D"/>
    <w:rsid w:val="0090733F"/>
    <w:rsid w:val="0091128D"/>
    <w:rsid w:val="00914647"/>
    <w:rsid w:val="00916718"/>
    <w:rsid w:val="009173AB"/>
    <w:rsid w:val="00917A37"/>
    <w:rsid w:val="0092000D"/>
    <w:rsid w:val="009200A1"/>
    <w:rsid w:val="009207EF"/>
    <w:rsid w:val="00920FC4"/>
    <w:rsid w:val="0092164B"/>
    <w:rsid w:val="00923861"/>
    <w:rsid w:val="00923C7C"/>
    <w:rsid w:val="00924C2D"/>
    <w:rsid w:val="0092581B"/>
    <w:rsid w:val="00927871"/>
    <w:rsid w:val="00930FD3"/>
    <w:rsid w:val="00931537"/>
    <w:rsid w:val="00931A47"/>
    <w:rsid w:val="00931D0B"/>
    <w:rsid w:val="009327D7"/>
    <w:rsid w:val="00932F67"/>
    <w:rsid w:val="009338C8"/>
    <w:rsid w:val="00933B32"/>
    <w:rsid w:val="0093478F"/>
    <w:rsid w:val="009347C0"/>
    <w:rsid w:val="00935011"/>
    <w:rsid w:val="0093652F"/>
    <w:rsid w:val="009376CF"/>
    <w:rsid w:val="00940E09"/>
    <w:rsid w:val="00941B24"/>
    <w:rsid w:val="009431B6"/>
    <w:rsid w:val="009434E9"/>
    <w:rsid w:val="009451B8"/>
    <w:rsid w:val="00945EC8"/>
    <w:rsid w:val="00950FD7"/>
    <w:rsid w:val="00951673"/>
    <w:rsid w:val="00955BCE"/>
    <w:rsid w:val="00956A8F"/>
    <w:rsid w:val="00956AFF"/>
    <w:rsid w:val="00956CD2"/>
    <w:rsid w:val="00957891"/>
    <w:rsid w:val="00957969"/>
    <w:rsid w:val="00960116"/>
    <w:rsid w:val="00961063"/>
    <w:rsid w:val="00964F30"/>
    <w:rsid w:val="009656C0"/>
    <w:rsid w:val="009712C5"/>
    <w:rsid w:val="009717B5"/>
    <w:rsid w:val="00972974"/>
    <w:rsid w:val="00973287"/>
    <w:rsid w:val="00975E3E"/>
    <w:rsid w:val="00981F4D"/>
    <w:rsid w:val="00982F12"/>
    <w:rsid w:val="00983104"/>
    <w:rsid w:val="00983E52"/>
    <w:rsid w:val="00983E60"/>
    <w:rsid w:val="00983EDD"/>
    <w:rsid w:val="00985417"/>
    <w:rsid w:val="009869C7"/>
    <w:rsid w:val="00992862"/>
    <w:rsid w:val="00993A34"/>
    <w:rsid w:val="00994174"/>
    <w:rsid w:val="0099430A"/>
    <w:rsid w:val="009957F0"/>
    <w:rsid w:val="00995C2F"/>
    <w:rsid w:val="00995D19"/>
    <w:rsid w:val="00995E7C"/>
    <w:rsid w:val="00996F0B"/>
    <w:rsid w:val="009975C4"/>
    <w:rsid w:val="009A0D15"/>
    <w:rsid w:val="009A2D91"/>
    <w:rsid w:val="009A4377"/>
    <w:rsid w:val="009A7677"/>
    <w:rsid w:val="009B00AB"/>
    <w:rsid w:val="009B2AC6"/>
    <w:rsid w:val="009B33D5"/>
    <w:rsid w:val="009B3D2E"/>
    <w:rsid w:val="009B4488"/>
    <w:rsid w:val="009B67B5"/>
    <w:rsid w:val="009B7BCA"/>
    <w:rsid w:val="009C049A"/>
    <w:rsid w:val="009C57DE"/>
    <w:rsid w:val="009C625C"/>
    <w:rsid w:val="009C7540"/>
    <w:rsid w:val="009D02FA"/>
    <w:rsid w:val="009D0516"/>
    <w:rsid w:val="009D0534"/>
    <w:rsid w:val="009D0D0C"/>
    <w:rsid w:val="009D2503"/>
    <w:rsid w:val="009D28C3"/>
    <w:rsid w:val="009D39A2"/>
    <w:rsid w:val="009D3CF3"/>
    <w:rsid w:val="009D623F"/>
    <w:rsid w:val="009E0139"/>
    <w:rsid w:val="009E0AA3"/>
    <w:rsid w:val="009E0E3B"/>
    <w:rsid w:val="009E22EB"/>
    <w:rsid w:val="009E37C1"/>
    <w:rsid w:val="009E38DB"/>
    <w:rsid w:val="009E44BD"/>
    <w:rsid w:val="009E4A7E"/>
    <w:rsid w:val="009E4B31"/>
    <w:rsid w:val="009E4EE5"/>
    <w:rsid w:val="009F024D"/>
    <w:rsid w:val="009F0268"/>
    <w:rsid w:val="009F2152"/>
    <w:rsid w:val="009F3E45"/>
    <w:rsid w:val="009F530F"/>
    <w:rsid w:val="009F606B"/>
    <w:rsid w:val="00A0201A"/>
    <w:rsid w:val="00A03E2A"/>
    <w:rsid w:val="00A04D0E"/>
    <w:rsid w:val="00A055B6"/>
    <w:rsid w:val="00A0746D"/>
    <w:rsid w:val="00A07A89"/>
    <w:rsid w:val="00A07AB6"/>
    <w:rsid w:val="00A07FA0"/>
    <w:rsid w:val="00A114E3"/>
    <w:rsid w:val="00A11D31"/>
    <w:rsid w:val="00A13075"/>
    <w:rsid w:val="00A15398"/>
    <w:rsid w:val="00A15B1B"/>
    <w:rsid w:val="00A163BA"/>
    <w:rsid w:val="00A17299"/>
    <w:rsid w:val="00A17EDD"/>
    <w:rsid w:val="00A20103"/>
    <w:rsid w:val="00A21C5C"/>
    <w:rsid w:val="00A234D2"/>
    <w:rsid w:val="00A239AB"/>
    <w:rsid w:val="00A259C5"/>
    <w:rsid w:val="00A3212C"/>
    <w:rsid w:val="00A337A1"/>
    <w:rsid w:val="00A3396A"/>
    <w:rsid w:val="00A340B9"/>
    <w:rsid w:val="00A374AC"/>
    <w:rsid w:val="00A37E3A"/>
    <w:rsid w:val="00A40494"/>
    <w:rsid w:val="00A40B25"/>
    <w:rsid w:val="00A42135"/>
    <w:rsid w:val="00A43B9D"/>
    <w:rsid w:val="00A44011"/>
    <w:rsid w:val="00A4497F"/>
    <w:rsid w:val="00A4559F"/>
    <w:rsid w:val="00A46932"/>
    <w:rsid w:val="00A46A79"/>
    <w:rsid w:val="00A5002C"/>
    <w:rsid w:val="00A5220E"/>
    <w:rsid w:val="00A52299"/>
    <w:rsid w:val="00A53E45"/>
    <w:rsid w:val="00A54E8A"/>
    <w:rsid w:val="00A54FE8"/>
    <w:rsid w:val="00A570DF"/>
    <w:rsid w:val="00A57D0D"/>
    <w:rsid w:val="00A604F5"/>
    <w:rsid w:val="00A60508"/>
    <w:rsid w:val="00A62B39"/>
    <w:rsid w:val="00A630A3"/>
    <w:rsid w:val="00A63B2C"/>
    <w:rsid w:val="00A664F4"/>
    <w:rsid w:val="00A67F10"/>
    <w:rsid w:val="00A70A1B"/>
    <w:rsid w:val="00A70C5A"/>
    <w:rsid w:val="00A7140D"/>
    <w:rsid w:val="00A74D6B"/>
    <w:rsid w:val="00A75C36"/>
    <w:rsid w:val="00A767D7"/>
    <w:rsid w:val="00A76A56"/>
    <w:rsid w:val="00A82308"/>
    <w:rsid w:val="00A83D3F"/>
    <w:rsid w:val="00A85568"/>
    <w:rsid w:val="00A86F98"/>
    <w:rsid w:val="00A877CB"/>
    <w:rsid w:val="00A90BF9"/>
    <w:rsid w:val="00A92C48"/>
    <w:rsid w:val="00A92C74"/>
    <w:rsid w:val="00A938A6"/>
    <w:rsid w:val="00A964FE"/>
    <w:rsid w:val="00A96C89"/>
    <w:rsid w:val="00A972F3"/>
    <w:rsid w:val="00AA0425"/>
    <w:rsid w:val="00AA3C06"/>
    <w:rsid w:val="00AA3D5F"/>
    <w:rsid w:val="00AA5BDD"/>
    <w:rsid w:val="00AA61CE"/>
    <w:rsid w:val="00AA6E47"/>
    <w:rsid w:val="00AB0E1A"/>
    <w:rsid w:val="00AB1BE1"/>
    <w:rsid w:val="00AC0F51"/>
    <w:rsid w:val="00AC41CD"/>
    <w:rsid w:val="00AC47B3"/>
    <w:rsid w:val="00AC4F1D"/>
    <w:rsid w:val="00AC5364"/>
    <w:rsid w:val="00AC5B66"/>
    <w:rsid w:val="00AC6177"/>
    <w:rsid w:val="00AC6659"/>
    <w:rsid w:val="00AC6A32"/>
    <w:rsid w:val="00AD07C1"/>
    <w:rsid w:val="00AD248E"/>
    <w:rsid w:val="00AD7AD2"/>
    <w:rsid w:val="00AE03ED"/>
    <w:rsid w:val="00AE0506"/>
    <w:rsid w:val="00AE0AE7"/>
    <w:rsid w:val="00AE11CB"/>
    <w:rsid w:val="00AE5063"/>
    <w:rsid w:val="00AE546B"/>
    <w:rsid w:val="00AF051F"/>
    <w:rsid w:val="00AF22E5"/>
    <w:rsid w:val="00AF26FF"/>
    <w:rsid w:val="00AF3528"/>
    <w:rsid w:val="00AF3815"/>
    <w:rsid w:val="00AF698E"/>
    <w:rsid w:val="00AF7ED3"/>
    <w:rsid w:val="00B04B79"/>
    <w:rsid w:val="00B04EBA"/>
    <w:rsid w:val="00B0648B"/>
    <w:rsid w:val="00B06E80"/>
    <w:rsid w:val="00B07105"/>
    <w:rsid w:val="00B07FD7"/>
    <w:rsid w:val="00B1025C"/>
    <w:rsid w:val="00B1139E"/>
    <w:rsid w:val="00B114AF"/>
    <w:rsid w:val="00B119B2"/>
    <w:rsid w:val="00B12A62"/>
    <w:rsid w:val="00B12B8C"/>
    <w:rsid w:val="00B145A8"/>
    <w:rsid w:val="00B167E0"/>
    <w:rsid w:val="00B16FEA"/>
    <w:rsid w:val="00B171E4"/>
    <w:rsid w:val="00B1781F"/>
    <w:rsid w:val="00B2045F"/>
    <w:rsid w:val="00B20542"/>
    <w:rsid w:val="00B216FB"/>
    <w:rsid w:val="00B220A0"/>
    <w:rsid w:val="00B240E6"/>
    <w:rsid w:val="00B24A95"/>
    <w:rsid w:val="00B24B5C"/>
    <w:rsid w:val="00B25159"/>
    <w:rsid w:val="00B253E8"/>
    <w:rsid w:val="00B27593"/>
    <w:rsid w:val="00B2797F"/>
    <w:rsid w:val="00B27C38"/>
    <w:rsid w:val="00B32D70"/>
    <w:rsid w:val="00B33067"/>
    <w:rsid w:val="00B34963"/>
    <w:rsid w:val="00B35AD5"/>
    <w:rsid w:val="00B40606"/>
    <w:rsid w:val="00B41877"/>
    <w:rsid w:val="00B42EB3"/>
    <w:rsid w:val="00B42FA4"/>
    <w:rsid w:val="00B44F10"/>
    <w:rsid w:val="00B45A76"/>
    <w:rsid w:val="00B46FAE"/>
    <w:rsid w:val="00B478CE"/>
    <w:rsid w:val="00B517E7"/>
    <w:rsid w:val="00B51965"/>
    <w:rsid w:val="00B54271"/>
    <w:rsid w:val="00B549AB"/>
    <w:rsid w:val="00B601BF"/>
    <w:rsid w:val="00B6061A"/>
    <w:rsid w:val="00B61F9C"/>
    <w:rsid w:val="00B65739"/>
    <w:rsid w:val="00B65F6C"/>
    <w:rsid w:val="00B66851"/>
    <w:rsid w:val="00B66F35"/>
    <w:rsid w:val="00B6724B"/>
    <w:rsid w:val="00B7143C"/>
    <w:rsid w:val="00B71CD1"/>
    <w:rsid w:val="00B726B9"/>
    <w:rsid w:val="00B72800"/>
    <w:rsid w:val="00B72E29"/>
    <w:rsid w:val="00B72FFF"/>
    <w:rsid w:val="00B7314A"/>
    <w:rsid w:val="00B7505C"/>
    <w:rsid w:val="00B7594E"/>
    <w:rsid w:val="00B75F50"/>
    <w:rsid w:val="00B75FB5"/>
    <w:rsid w:val="00B76F91"/>
    <w:rsid w:val="00B828AD"/>
    <w:rsid w:val="00B85EA9"/>
    <w:rsid w:val="00B86371"/>
    <w:rsid w:val="00B867B8"/>
    <w:rsid w:val="00B87257"/>
    <w:rsid w:val="00B936E1"/>
    <w:rsid w:val="00B95C7F"/>
    <w:rsid w:val="00BA3623"/>
    <w:rsid w:val="00BA5386"/>
    <w:rsid w:val="00BA556C"/>
    <w:rsid w:val="00BA645C"/>
    <w:rsid w:val="00BB0778"/>
    <w:rsid w:val="00BB07EF"/>
    <w:rsid w:val="00BB0864"/>
    <w:rsid w:val="00BB11A0"/>
    <w:rsid w:val="00BB4000"/>
    <w:rsid w:val="00BB507E"/>
    <w:rsid w:val="00BB51C1"/>
    <w:rsid w:val="00BC0EE8"/>
    <w:rsid w:val="00BC106F"/>
    <w:rsid w:val="00BC13A8"/>
    <w:rsid w:val="00BC232F"/>
    <w:rsid w:val="00BC23EB"/>
    <w:rsid w:val="00BC4009"/>
    <w:rsid w:val="00BC4C59"/>
    <w:rsid w:val="00BC5843"/>
    <w:rsid w:val="00BC7B4D"/>
    <w:rsid w:val="00BC7CA6"/>
    <w:rsid w:val="00BD083A"/>
    <w:rsid w:val="00BD155F"/>
    <w:rsid w:val="00BD1BA6"/>
    <w:rsid w:val="00BD2960"/>
    <w:rsid w:val="00BD2E71"/>
    <w:rsid w:val="00BD38B3"/>
    <w:rsid w:val="00BD39F8"/>
    <w:rsid w:val="00BD416D"/>
    <w:rsid w:val="00BD48F9"/>
    <w:rsid w:val="00BE161E"/>
    <w:rsid w:val="00BE2289"/>
    <w:rsid w:val="00BE3950"/>
    <w:rsid w:val="00BE43A9"/>
    <w:rsid w:val="00BE5EB8"/>
    <w:rsid w:val="00BE69D2"/>
    <w:rsid w:val="00BF06C2"/>
    <w:rsid w:val="00BF15DF"/>
    <w:rsid w:val="00BF1F11"/>
    <w:rsid w:val="00BF201F"/>
    <w:rsid w:val="00BF34A2"/>
    <w:rsid w:val="00BF34CA"/>
    <w:rsid w:val="00BF5090"/>
    <w:rsid w:val="00C07B00"/>
    <w:rsid w:val="00C1305C"/>
    <w:rsid w:val="00C1306D"/>
    <w:rsid w:val="00C16525"/>
    <w:rsid w:val="00C17CCE"/>
    <w:rsid w:val="00C20127"/>
    <w:rsid w:val="00C224DF"/>
    <w:rsid w:val="00C25CB7"/>
    <w:rsid w:val="00C26B87"/>
    <w:rsid w:val="00C30C55"/>
    <w:rsid w:val="00C320FD"/>
    <w:rsid w:val="00C3291B"/>
    <w:rsid w:val="00C32A05"/>
    <w:rsid w:val="00C374BE"/>
    <w:rsid w:val="00C40CF7"/>
    <w:rsid w:val="00C41633"/>
    <w:rsid w:val="00C429DF"/>
    <w:rsid w:val="00C4485E"/>
    <w:rsid w:val="00C45DC1"/>
    <w:rsid w:val="00C50FFA"/>
    <w:rsid w:val="00C52751"/>
    <w:rsid w:val="00C555DD"/>
    <w:rsid w:val="00C5786C"/>
    <w:rsid w:val="00C61E71"/>
    <w:rsid w:val="00C63A87"/>
    <w:rsid w:val="00C64F59"/>
    <w:rsid w:val="00C65719"/>
    <w:rsid w:val="00C664F2"/>
    <w:rsid w:val="00C66B1B"/>
    <w:rsid w:val="00C66E22"/>
    <w:rsid w:val="00C67367"/>
    <w:rsid w:val="00C674E6"/>
    <w:rsid w:val="00C67BD4"/>
    <w:rsid w:val="00C70A9F"/>
    <w:rsid w:val="00C70FD8"/>
    <w:rsid w:val="00C72DAB"/>
    <w:rsid w:val="00C73812"/>
    <w:rsid w:val="00C761E9"/>
    <w:rsid w:val="00C807CB"/>
    <w:rsid w:val="00C832A0"/>
    <w:rsid w:val="00C839FB"/>
    <w:rsid w:val="00C85240"/>
    <w:rsid w:val="00C861BB"/>
    <w:rsid w:val="00C86206"/>
    <w:rsid w:val="00C87BB6"/>
    <w:rsid w:val="00C90FF9"/>
    <w:rsid w:val="00C927CE"/>
    <w:rsid w:val="00C93325"/>
    <w:rsid w:val="00C93AE1"/>
    <w:rsid w:val="00C95ECC"/>
    <w:rsid w:val="00C9698B"/>
    <w:rsid w:val="00C96B43"/>
    <w:rsid w:val="00C96BF6"/>
    <w:rsid w:val="00C9756C"/>
    <w:rsid w:val="00CA1B2E"/>
    <w:rsid w:val="00CA30EA"/>
    <w:rsid w:val="00CA3AF0"/>
    <w:rsid w:val="00CA506E"/>
    <w:rsid w:val="00CA5DCE"/>
    <w:rsid w:val="00CA630C"/>
    <w:rsid w:val="00CA7053"/>
    <w:rsid w:val="00CA7357"/>
    <w:rsid w:val="00CA7A0B"/>
    <w:rsid w:val="00CB2057"/>
    <w:rsid w:val="00CB3302"/>
    <w:rsid w:val="00CB3490"/>
    <w:rsid w:val="00CB4605"/>
    <w:rsid w:val="00CB485E"/>
    <w:rsid w:val="00CB506D"/>
    <w:rsid w:val="00CB58F0"/>
    <w:rsid w:val="00CB7424"/>
    <w:rsid w:val="00CC00BE"/>
    <w:rsid w:val="00CC00EF"/>
    <w:rsid w:val="00CC1A33"/>
    <w:rsid w:val="00CC3054"/>
    <w:rsid w:val="00CC385E"/>
    <w:rsid w:val="00CC40C6"/>
    <w:rsid w:val="00CC6AC2"/>
    <w:rsid w:val="00CC6B86"/>
    <w:rsid w:val="00CD0460"/>
    <w:rsid w:val="00CD0AC0"/>
    <w:rsid w:val="00CD61A5"/>
    <w:rsid w:val="00CD6992"/>
    <w:rsid w:val="00CE062E"/>
    <w:rsid w:val="00CE13BC"/>
    <w:rsid w:val="00CE5970"/>
    <w:rsid w:val="00CE6D66"/>
    <w:rsid w:val="00CF0FAC"/>
    <w:rsid w:val="00CF1D90"/>
    <w:rsid w:val="00CF39D4"/>
    <w:rsid w:val="00CF591D"/>
    <w:rsid w:val="00CF5FDF"/>
    <w:rsid w:val="00CF7201"/>
    <w:rsid w:val="00D00A33"/>
    <w:rsid w:val="00D01236"/>
    <w:rsid w:val="00D01501"/>
    <w:rsid w:val="00D01710"/>
    <w:rsid w:val="00D0198C"/>
    <w:rsid w:val="00D06019"/>
    <w:rsid w:val="00D06388"/>
    <w:rsid w:val="00D07600"/>
    <w:rsid w:val="00D120F9"/>
    <w:rsid w:val="00D13E96"/>
    <w:rsid w:val="00D179BD"/>
    <w:rsid w:val="00D20B6F"/>
    <w:rsid w:val="00D20E67"/>
    <w:rsid w:val="00D22B1A"/>
    <w:rsid w:val="00D234AC"/>
    <w:rsid w:val="00D23AB1"/>
    <w:rsid w:val="00D24A78"/>
    <w:rsid w:val="00D3408B"/>
    <w:rsid w:val="00D34690"/>
    <w:rsid w:val="00D371F6"/>
    <w:rsid w:val="00D3771B"/>
    <w:rsid w:val="00D4003A"/>
    <w:rsid w:val="00D40477"/>
    <w:rsid w:val="00D4090C"/>
    <w:rsid w:val="00D410F5"/>
    <w:rsid w:val="00D4111F"/>
    <w:rsid w:val="00D42723"/>
    <w:rsid w:val="00D434F2"/>
    <w:rsid w:val="00D43D73"/>
    <w:rsid w:val="00D44B13"/>
    <w:rsid w:val="00D45981"/>
    <w:rsid w:val="00D45C7F"/>
    <w:rsid w:val="00D47A19"/>
    <w:rsid w:val="00D50267"/>
    <w:rsid w:val="00D50BBF"/>
    <w:rsid w:val="00D52D87"/>
    <w:rsid w:val="00D533AF"/>
    <w:rsid w:val="00D55D03"/>
    <w:rsid w:val="00D5687A"/>
    <w:rsid w:val="00D56B38"/>
    <w:rsid w:val="00D57362"/>
    <w:rsid w:val="00D64281"/>
    <w:rsid w:val="00D65708"/>
    <w:rsid w:val="00D661B8"/>
    <w:rsid w:val="00D665F2"/>
    <w:rsid w:val="00D71A10"/>
    <w:rsid w:val="00D72606"/>
    <w:rsid w:val="00D733BC"/>
    <w:rsid w:val="00D73482"/>
    <w:rsid w:val="00D738B3"/>
    <w:rsid w:val="00D73C6D"/>
    <w:rsid w:val="00D7419A"/>
    <w:rsid w:val="00D7450F"/>
    <w:rsid w:val="00D75FD6"/>
    <w:rsid w:val="00D7655B"/>
    <w:rsid w:val="00D7756A"/>
    <w:rsid w:val="00D83BA0"/>
    <w:rsid w:val="00D83D7E"/>
    <w:rsid w:val="00D84E07"/>
    <w:rsid w:val="00D8668C"/>
    <w:rsid w:val="00D91203"/>
    <w:rsid w:val="00D917B9"/>
    <w:rsid w:val="00D92C53"/>
    <w:rsid w:val="00D95940"/>
    <w:rsid w:val="00D95C7D"/>
    <w:rsid w:val="00D964C3"/>
    <w:rsid w:val="00D973DF"/>
    <w:rsid w:val="00D979E3"/>
    <w:rsid w:val="00D97C79"/>
    <w:rsid w:val="00D97EA7"/>
    <w:rsid w:val="00DA4918"/>
    <w:rsid w:val="00DA6AFA"/>
    <w:rsid w:val="00DA77D3"/>
    <w:rsid w:val="00DA7BFA"/>
    <w:rsid w:val="00DB0118"/>
    <w:rsid w:val="00DB1704"/>
    <w:rsid w:val="00DB24D8"/>
    <w:rsid w:val="00DB263D"/>
    <w:rsid w:val="00DB3C9E"/>
    <w:rsid w:val="00DB45C9"/>
    <w:rsid w:val="00DB49A5"/>
    <w:rsid w:val="00DB5246"/>
    <w:rsid w:val="00DC01EA"/>
    <w:rsid w:val="00DC08F4"/>
    <w:rsid w:val="00DC195F"/>
    <w:rsid w:val="00DD072D"/>
    <w:rsid w:val="00DD1886"/>
    <w:rsid w:val="00DD2C2C"/>
    <w:rsid w:val="00DD2E8D"/>
    <w:rsid w:val="00DD7667"/>
    <w:rsid w:val="00DD7FBA"/>
    <w:rsid w:val="00DE0E3C"/>
    <w:rsid w:val="00DE146D"/>
    <w:rsid w:val="00DE1E8B"/>
    <w:rsid w:val="00DE3F1D"/>
    <w:rsid w:val="00DE4B2B"/>
    <w:rsid w:val="00DE4B4A"/>
    <w:rsid w:val="00DE539F"/>
    <w:rsid w:val="00DE62B8"/>
    <w:rsid w:val="00DE7F6E"/>
    <w:rsid w:val="00DE7FF5"/>
    <w:rsid w:val="00DF09BA"/>
    <w:rsid w:val="00DF2852"/>
    <w:rsid w:val="00DF30D1"/>
    <w:rsid w:val="00DF396D"/>
    <w:rsid w:val="00DF3EC7"/>
    <w:rsid w:val="00DF401A"/>
    <w:rsid w:val="00DF5120"/>
    <w:rsid w:val="00E00B0C"/>
    <w:rsid w:val="00E01E69"/>
    <w:rsid w:val="00E03432"/>
    <w:rsid w:val="00E0366D"/>
    <w:rsid w:val="00E055F2"/>
    <w:rsid w:val="00E06912"/>
    <w:rsid w:val="00E10D12"/>
    <w:rsid w:val="00E1163A"/>
    <w:rsid w:val="00E11942"/>
    <w:rsid w:val="00E137A3"/>
    <w:rsid w:val="00E146FE"/>
    <w:rsid w:val="00E158A5"/>
    <w:rsid w:val="00E15917"/>
    <w:rsid w:val="00E21333"/>
    <w:rsid w:val="00E214BA"/>
    <w:rsid w:val="00E21813"/>
    <w:rsid w:val="00E21EE3"/>
    <w:rsid w:val="00E223DE"/>
    <w:rsid w:val="00E25046"/>
    <w:rsid w:val="00E25275"/>
    <w:rsid w:val="00E258B2"/>
    <w:rsid w:val="00E25E26"/>
    <w:rsid w:val="00E2613A"/>
    <w:rsid w:val="00E26985"/>
    <w:rsid w:val="00E2752D"/>
    <w:rsid w:val="00E27808"/>
    <w:rsid w:val="00E30ABB"/>
    <w:rsid w:val="00E31A5D"/>
    <w:rsid w:val="00E322C8"/>
    <w:rsid w:val="00E3274E"/>
    <w:rsid w:val="00E33F17"/>
    <w:rsid w:val="00E3631B"/>
    <w:rsid w:val="00E37A9A"/>
    <w:rsid w:val="00E404A1"/>
    <w:rsid w:val="00E41B1E"/>
    <w:rsid w:val="00E42D0B"/>
    <w:rsid w:val="00E42D3A"/>
    <w:rsid w:val="00E43C88"/>
    <w:rsid w:val="00E45736"/>
    <w:rsid w:val="00E47328"/>
    <w:rsid w:val="00E47DA0"/>
    <w:rsid w:val="00E533DE"/>
    <w:rsid w:val="00E537CA"/>
    <w:rsid w:val="00E539E0"/>
    <w:rsid w:val="00E6106E"/>
    <w:rsid w:val="00E610A6"/>
    <w:rsid w:val="00E61502"/>
    <w:rsid w:val="00E63F34"/>
    <w:rsid w:val="00E64720"/>
    <w:rsid w:val="00E66266"/>
    <w:rsid w:val="00E722BE"/>
    <w:rsid w:val="00E734D5"/>
    <w:rsid w:val="00E746B3"/>
    <w:rsid w:val="00E74B36"/>
    <w:rsid w:val="00E74D04"/>
    <w:rsid w:val="00E75D2F"/>
    <w:rsid w:val="00E76E61"/>
    <w:rsid w:val="00E778B6"/>
    <w:rsid w:val="00E80BB0"/>
    <w:rsid w:val="00E841EA"/>
    <w:rsid w:val="00E856B3"/>
    <w:rsid w:val="00E858FD"/>
    <w:rsid w:val="00E8773B"/>
    <w:rsid w:val="00E87840"/>
    <w:rsid w:val="00E90639"/>
    <w:rsid w:val="00E932A0"/>
    <w:rsid w:val="00E93953"/>
    <w:rsid w:val="00E9455A"/>
    <w:rsid w:val="00E950D2"/>
    <w:rsid w:val="00E958D5"/>
    <w:rsid w:val="00E95F35"/>
    <w:rsid w:val="00E9648F"/>
    <w:rsid w:val="00EA09B8"/>
    <w:rsid w:val="00EA398E"/>
    <w:rsid w:val="00EA5367"/>
    <w:rsid w:val="00EA6523"/>
    <w:rsid w:val="00EA67A7"/>
    <w:rsid w:val="00EA6BD4"/>
    <w:rsid w:val="00EA6D2E"/>
    <w:rsid w:val="00EA6D53"/>
    <w:rsid w:val="00EA724D"/>
    <w:rsid w:val="00EB0D05"/>
    <w:rsid w:val="00EB0E97"/>
    <w:rsid w:val="00EB17D4"/>
    <w:rsid w:val="00EB1EC0"/>
    <w:rsid w:val="00EB24DC"/>
    <w:rsid w:val="00EC1226"/>
    <w:rsid w:val="00EC2410"/>
    <w:rsid w:val="00EC336A"/>
    <w:rsid w:val="00EC34A0"/>
    <w:rsid w:val="00EC5F43"/>
    <w:rsid w:val="00EC705B"/>
    <w:rsid w:val="00ED0524"/>
    <w:rsid w:val="00ED1464"/>
    <w:rsid w:val="00ED1562"/>
    <w:rsid w:val="00ED1F85"/>
    <w:rsid w:val="00ED2603"/>
    <w:rsid w:val="00ED50E0"/>
    <w:rsid w:val="00ED73A7"/>
    <w:rsid w:val="00ED79D3"/>
    <w:rsid w:val="00EE12AA"/>
    <w:rsid w:val="00EE1657"/>
    <w:rsid w:val="00EE1ADB"/>
    <w:rsid w:val="00EE2209"/>
    <w:rsid w:val="00EE2810"/>
    <w:rsid w:val="00EE38DB"/>
    <w:rsid w:val="00EE49E7"/>
    <w:rsid w:val="00EE59E2"/>
    <w:rsid w:val="00EE5D8A"/>
    <w:rsid w:val="00EF08C8"/>
    <w:rsid w:val="00EF2889"/>
    <w:rsid w:val="00EF3267"/>
    <w:rsid w:val="00EF5141"/>
    <w:rsid w:val="00EF6D88"/>
    <w:rsid w:val="00EF79F8"/>
    <w:rsid w:val="00F00316"/>
    <w:rsid w:val="00F0408D"/>
    <w:rsid w:val="00F067AF"/>
    <w:rsid w:val="00F07107"/>
    <w:rsid w:val="00F1282C"/>
    <w:rsid w:val="00F13222"/>
    <w:rsid w:val="00F13B2B"/>
    <w:rsid w:val="00F13B37"/>
    <w:rsid w:val="00F14D26"/>
    <w:rsid w:val="00F17571"/>
    <w:rsid w:val="00F17E58"/>
    <w:rsid w:val="00F17F4D"/>
    <w:rsid w:val="00F218DA"/>
    <w:rsid w:val="00F21E30"/>
    <w:rsid w:val="00F2239F"/>
    <w:rsid w:val="00F232B5"/>
    <w:rsid w:val="00F27B8C"/>
    <w:rsid w:val="00F31610"/>
    <w:rsid w:val="00F34FCA"/>
    <w:rsid w:val="00F3587E"/>
    <w:rsid w:val="00F3755D"/>
    <w:rsid w:val="00F40D1D"/>
    <w:rsid w:val="00F40D31"/>
    <w:rsid w:val="00F40DE5"/>
    <w:rsid w:val="00F40FB2"/>
    <w:rsid w:val="00F41537"/>
    <w:rsid w:val="00F42538"/>
    <w:rsid w:val="00F42BDA"/>
    <w:rsid w:val="00F42C8C"/>
    <w:rsid w:val="00F43A33"/>
    <w:rsid w:val="00F4622B"/>
    <w:rsid w:val="00F50B4E"/>
    <w:rsid w:val="00F50E89"/>
    <w:rsid w:val="00F52EE3"/>
    <w:rsid w:val="00F60BF7"/>
    <w:rsid w:val="00F60F83"/>
    <w:rsid w:val="00F618EA"/>
    <w:rsid w:val="00F61D35"/>
    <w:rsid w:val="00F62431"/>
    <w:rsid w:val="00F62BA1"/>
    <w:rsid w:val="00F64E1C"/>
    <w:rsid w:val="00F67673"/>
    <w:rsid w:val="00F676DB"/>
    <w:rsid w:val="00F70A7D"/>
    <w:rsid w:val="00F72AA5"/>
    <w:rsid w:val="00F7557E"/>
    <w:rsid w:val="00F75B0C"/>
    <w:rsid w:val="00F75D26"/>
    <w:rsid w:val="00F77178"/>
    <w:rsid w:val="00F830C3"/>
    <w:rsid w:val="00F84425"/>
    <w:rsid w:val="00F8536F"/>
    <w:rsid w:val="00F8675B"/>
    <w:rsid w:val="00F875E0"/>
    <w:rsid w:val="00F91CF3"/>
    <w:rsid w:val="00F93CE5"/>
    <w:rsid w:val="00F9400F"/>
    <w:rsid w:val="00F948AF"/>
    <w:rsid w:val="00F95641"/>
    <w:rsid w:val="00F96A41"/>
    <w:rsid w:val="00F97795"/>
    <w:rsid w:val="00F97C06"/>
    <w:rsid w:val="00FA17CF"/>
    <w:rsid w:val="00FA1EC4"/>
    <w:rsid w:val="00FA56DB"/>
    <w:rsid w:val="00FA69F2"/>
    <w:rsid w:val="00FB06B3"/>
    <w:rsid w:val="00FB6891"/>
    <w:rsid w:val="00FB6EC7"/>
    <w:rsid w:val="00FB6FC5"/>
    <w:rsid w:val="00FB777E"/>
    <w:rsid w:val="00FC1B9F"/>
    <w:rsid w:val="00FC3488"/>
    <w:rsid w:val="00FC4022"/>
    <w:rsid w:val="00FC40E0"/>
    <w:rsid w:val="00FC53ED"/>
    <w:rsid w:val="00FC63DF"/>
    <w:rsid w:val="00FC6F94"/>
    <w:rsid w:val="00FD0B86"/>
    <w:rsid w:val="00FD2A5E"/>
    <w:rsid w:val="00FD2DE2"/>
    <w:rsid w:val="00FD3BA4"/>
    <w:rsid w:val="00FE1EFA"/>
    <w:rsid w:val="00FE33EE"/>
    <w:rsid w:val="00FE75D0"/>
    <w:rsid w:val="00FF0229"/>
    <w:rsid w:val="00FF0701"/>
    <w:rsid w:val="00FF4A13"/>
    <w:rsid w:val="00FF5679"/>
    <w:rsid w:val="00FF6642"/>
    <w:rsid w:val="00FF6F0F"/>
    <w:rsid w:val="00FF78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85"/>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0A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C33BE"/>
    <w:rPr>
      <w:rFonts w:cs="Times New Roman"/>
      <w:color w:val="0000FF"/>
      <w:u w:val="single"/>
    </w:rPr>
  </w:style>
  <w:style w:type="character" w:styleId="FollowedHyperlink">
    <w:name w:val="FollowedHyperlink"/>
    <w:basedOn w:val="DefaultParagraphFont"/>
    <w:uiPriority w:val="99"/>
    <w:rsid w:val="008C33BE"/>
    <w:rPr>
      <w:rFonts w:cs="Times New Roman"/>
      <w:color w:val="800080"/>
      <w:u w:val="single"/>
    </w:rPr>
  </w:style>
  <w:style w:type="paragraph" w:styleId="Header">
    <w:name w:val="header"/>
    <w:basedOn w:val="Normal"/>
    <w:link w:val="HeaderChar"/>
    <w:uiPriority w:val="99"/>
    <w:rsid w:val="008C33BE"/>
    <w:pPr>
      <w:tabs>
        <w:tab w:val="center" w:pos="4153"/>
        <w:tab w:val="right" w:pos="8306"/>
      </w:tabs>
    </w:pPr>
  </w:style>
  <w:style w:type="character" w:customStyle="1" w:styleId="HeaderChar">
    <w:name w:val="Header Char"/>
    <w:basedOn w:val="DefaultParagraphFont"/>
    <w:link w:val="Header"/>
    <w:uiPriority w:val="99"/>
    <w:semiHidden/>
    <w:locked/>
    <w:rsid w:val="00602E6D"/>
    <w:rPr>
      <w:rFonts w:cs="Times New Roman"/>
      <w:sz w:val="20"/>
      <w:szCs w:val="20"/>
    </w:rPr>
  </w:style>
  <w:style w:type="paragraph" w:styleId="Footer">
    <w:name w:val="footer"/>
    <w:basedOn w:val="Normal"/>
    <w:link w:val="FooterChar"/>
    <w:uiPriority w:val="99"/>
    <w:rsid w:val="008C33BE"/>
    <w:pPr>
      <w:tabs>
        <w:tab w:val="center" w:pos="4153"/>
        <w:tab w:val="right" w:pos="8306"/>
      </w:tabs>
    </w:pPr>
  </w:style>
  <w:style w:type="character" w:customStyle="1" w:styleId="FooterChar">
    <w:name w:val="Footer Char"/>
    <w:basedOn w:val="DefaultParagraphFont"/>
    <w:link w:val="Footer"/>
    <w:uiPriority w:val="99"/>
    <w:semiHidden/>
    <w:locked/>
    <w:rsid w:val="00602E6D"/>
    <w:rPr>
      <w:rFonts w:cs="Times New Roman"/>
      <w:sz w:val="20"/>
      <w:szCs w:val="20"/>
    </w:rPr>
  </w:style>
  <w:style w:type="paragraph" w:styleId="BalloonText">
    <w:name w:val="Balloon Text"/>
    <w:basedOn w:val="Normal"/>
    <w:link w:val="BalloonTextChar"/>
    <w:uiPriority w:val="99"/>
    <w:semiHidden/>
    <w:rsid w:val="005710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2E6D"/>
    <w:rPr>
      <w:rFonts w:cs="Times New Roman"/>
      <w:sz w:val="2"/>
    </w:rPr>
  </w:style>
  <w:style w:type="paragraph" w:customStyle="1" w:styleId="body-text">
    <w:name w:val="body-text"/>
    <w:basedOn w:val="Normal"/>
    <w:uiPriority w:val="99"/>
    <w:rsid w:val="000113C1"/>
    <w:pPr>
      <w:spacing w:before="100" w:after="100" w:line="280" w:lineRule="atLeast"/>
    </w:pPr>
    <w:rPr>
      <w:color w:val="000000"/>
      <w:sz w:val="24"/>
      <w:lang w:val="en-US" w:eastAsia="zh-CN"/>
    </w:rPr>
  </w:style>
  <w:style w:type="paragraph" w:customStyle="1" w:styleId="Default">
    <w:name w:val="Default"/>
    <w:uiPriority w:val="99"/>
    <w:rsid w:val="006D376E"/>
    <w:pPr>
      <w:autoSpaceDE w:val="0"/>
      <w:autoSpaceDN w:val="0"/>
      <w:adjustRightInd w:val="0"/>
    </w:pPr>
    <w:rPr>
      <w:rFonts w:ascii="Calibri" w:hAnsi="Calibri" w:cs="Calibri"/>
      <w:color w:val="000000"/>
      <w:sz w:val="24"/>
      <w:szCs w:val="24"/>
    </w:rPr>
  </w:style>
  <w:style w:type="paragraph" w:customStyle="1" w:styleId="CM5">
    <w:name w:val="CM5"/>
    <w:basedOn w:val="Default"/>
    <w:next w:val="Default"/>
    <w:uiPriority w:val="99"/>
    <w:rsid w:val="006D376E"/>
    <w:rPr>
      <w:rFonts w:cs="Times New Roman"/>
      <w:color w:val="auto"/>
    </w:rPr>
  </w:style>
  <w:style w:type="character" w:styleId="CommentReference">
    <w:name w:val="annotation reference"/>
    <w:basedOn w:val="DefaultParagraphFont"/>
    <w:uiPriority w:val="99"/>
    <w:rsid w:val="00DB0118"/>
    <w:rPr>
      <w:rFonts w:cs="Times New Roman"/>
      <w:sz w:val="16"/>
      <w:szCs w:val="16"/>
    </w:rPr>
  </w:style>
  <w:style w:type="paragraph" w:styleId="CommentText">
    <w:name w:val="annotation text"/>
    <w:basedOn w:val="Normal"/>
    <w:link w:val="CommentTextChar"/>
    <w:uiPriority w:val="99"/>
    <w:rsid w:val="00DB0118"/>
  </w:style>
  <w:style w:type="character" w:customStyle="1" w:styleId="CommentTextChar">
    <w:name w:val="Comment Text Char"/>
    <w:basedOn w:val="DefaultParagraphFont"/>
    <w:link w:val="CommentText"/>
    <w:uiPriority w:val="99"/>
    <w:locked/>
    <w:rsid w:val="00DB0118"/>
    <w:rPr>
      <w:rFonts w:cs="Times New Roman"/>
    </w:rPr>
  </w:style>
  <w:style w:type="paragraph" w:styleId="CommentSubject">
    <w:name w:val="annotation subject"/>
    <w:basedOn w:val="CommentText"/>
    <w:next w:val="CommentText"/>
    <w:link w:val="CommentSubjectChar"/>
    <w:uiPriority w:val="99"/>
    <w:rsid w:val="00DB0118"/>
    <w:rPr>
      <w:b/>
      <w:bCs/>
    </w:rPr>
  </w:style>
  <w:style w:type="character" w:customStyle="1" w:styleId="CommentSubjectChar">
    <w:name w:val="Comment Subject Char"/>
    <w:basedOn w:val="CommentTextChar"/>
    <w:link w:val="CommentSubject"/>
    <w:uiPriority w:val="99"/>
    <w:locked/>
    <w:rsid w:val="00DB0118"/>
    <w:rPr>
      <w:b/>
      <w:bCs/>
    </w:rPr>
  </w:style>
  <w:style w:type="paragraph" w:styleId="ListParagraph">
    <w:name w:val="List Paragraph"/>
    <w:basedOn w:val="Normal"/>
    <w:uiPriority w:val="99"/>
    <w:qFormat/>
    <w:rsid w:val="00A54E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wis.wales.nhs.uk/sites3/page.cfm?orgid=742&amp;pid=246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standards@wales.nhs.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Microsoft_Office_Excel_97-2003_Worksheet1.xls"/><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2723</Characters>
  <Application>Microsoft Office Word</Application>
  <DocSecurity>0</DocSecurity>
  <Lines>22</Lines>
  <Paragraphs>6</Paragraphs>
  <ScaleCrop>false</ScaleCrop>
  <Company>Health Solutions Wales</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INFORMATION GOVERNANCE &amp; STANDARDS BOARD </dc:title>
  <dc:subject/>
  <dc:creator>wellsr</dc:creator>
  <cp:keywords/>
  <dc:description/>
  <cp:lastModifiedBy>ja080118</cp:lastModifiedBy>
  <cp:revision>4</cp:revision>
  <cp:lastPrinted>2011-04-21T14:26:00Z</cp:lastPrinted>
  <dcterms:created xsi:type="dcterms:W3CDTF">2011-04-21T14:24:00Z</dcterms:created>
  <dcterms:modified xsi:type="dcterms:W3CDTF">2011-04-21T14:27:00Z</dcterms:modified>
</cp:coreProperties>
</file>