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77777777" w:rsidR="007B4CB2" w:rsidRPr="002B4EE0" w:rsidRDefault="007B4CB2">
      <w:pPr>
        <w:pStyle w:val="BodyText"/>
        <w:rPr>
          <w:rFonts w:ascii="Times New Roman"/>
          <w:sz w:val="24"/>
          <w:szCs w:val="24"/>
        </w:rPr>
      </w:pPr>
    </w:p>
    <w:p w14:paraId="5C60BC29" w14:textId="77777777" w:rsidR="007B4CB2" w:rsidRPr="002B4EE0" w:rsidRDefault="007B4CB2">
      <w:pPr>
        <w:pStyle w:val="BodyText"/>
        <w:rPr>
          <w:rFonts w:ascii="Times New Roman"/>
          <w:sz w:val="24"/>
          <w:szCs w:val="24"/>
        </w:rPr>
      </w:pPr>
    </w:p>
    <w:p w14:paraId="061F5F1E" w14:textId="77777777" w:rsidR="007B4CB2" w:rsidRPr="002B4EE0" w:rsidRDefault="00D64D68">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76160" behindDoc="0" locked="0" layoutInCell="1" allowOverlap="1" wp14:anchorId="4937DDFD" wp14:editId="077D983B">
                <wp:simplePos x="0" y="0"/>
                <wp:positionH relativeFrom="margin">
                  <wp:align>center</wp:align>
                </wp:positionH>
                <wp:positionV relativeFrom="page">
                  <wp:posOffset>1977568</wp:posOffset>
                </wp:positionV>
                <wp:extent cx="498667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667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76C1756B" w14:textId="77777777" w:rsidR="0068191B" w:rsidRDefault="0068191B" w:rsidP="00467DE6">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SHARED LISTENING AND LEARNING</w:t>
                            </w:r>
                          </w:p>
                          <w:p w14:paraId="0D8979A7" w14:textId="560E1ED3" w:rsidR="00A76C96" w:rsidRPr="001B4339" w:rsidRDefault="0068191B" w:rsidP="00467DE6">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THE </w:t>
                            </w:r>
                            <w:r w:rsidR="00DA7191">
                              <w:rPr>
                                <w:rFonts w:asciiTheme="majorHAnsi" w:hAnsiTheme="majorHAnsi" w:cstheme="majorHAnsi"/>
                                <w:b/>
                                <w:bCs/>
                                <w:color w:val="212E55" w:themeColor="accent2" w:themeShade="BF"/>
                                <w:spacing w:val="20"/>
                                <w:sz w:val="40"/>
                                <w:szCs w:val="40"/>
                              </w:rPr>
                              <w:t>WELSH NURSING CARE RECORD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0;margin-top:155.7pt;width:392.65pt;height:81.65pt;z-index:25167616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76C1756B" w14:textId="77777777" w:rsidR="0068191B" w:rsidRDefault="0068191B" w:rsidP="00467DE6">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SHARED LISTENING AND LEARNING</w:t>
                      </w:r>
                    </w:p>
                    <w:p w14:paraId="0D8979A7" w14:textId="560E1ED3" w:rsidR="00A76C96" w:rsidRPr="001B4339" w:rsidRDefault="0068191B" w:rsidP="00467DE6">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THE </w:t>
                      </w:r>
                      <w:r w:rsidR="00DA7191">
                        <w:rPr>
                          <w:rFonts w:asciiTheme="majorHAnsi" w:hAnsiTheme="majorHAnsi" w:cstheme="majorHAnsi"/>
                          <w:b/>
                          <w:bCs/>
                          <w:color w:val="212E55" w:themeColor="accent2" w:themeShade="BF"/>
                          <w:spacing w:val="20"/>
                          <w:sz w:val="40"/>
                          <w:szCs w:val="40"/>
                        </w:rPr>
                        <w:t>WELSH NURSING CARE RECORD</w:t>
                      </w:r>
                    </w:p>
                  </w:txbxContent>
                </v:textbox>
                <w10:wrap anchorx="margin" anchory="page"/>
              </v:shape>
            </w:pict>
          </mc:Fallback>
        </mc:AlternateContent>
      </w: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43D9E548" w14:textId="2E27FDD8" w:rsidR="007706F3"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E55AF4">
        <w:trPr>
          <w:trHeight w:val="841"/>
        </w:trPr>
        <w:tc>
          <w:tcPr>
            <w:tcW w:w="1555" w:type="dxa"/>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shd w:val="clear" w:color="auto" w:fill="FFFFFF" w:themeFill="background1"/>
          </w:tcPr>
          <w:p w14:paraId="737773F0" w14:textId="78117D9D" w:rsidR="009B596E" w:rsidRPr="00743F32" w:rsidRDefault="00F264F2"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808080" w:themeColor="background2" w:themeShade="80"/>
                <w:spacing w:val="6"/>
                <w:szCs w:val="24"/>
              </w:rPr>
              <w:t>3.1</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263"/>
        <w:gridCol w:w="7225"/>
      </w:tblGrid>
      <w:tr w:rsidR="00C92768" w:rsidRPr="00743F32" w14:paraId="5E0DF3AF" w14:textId="77777777" w:rsidTr="00E55AF4">
        <w:trPr>
          <w:trHeight w:val="550"/>
        </w:trPr>
        <w:tc>
          <w:tcPr>
            <w:tcW w:w="2263" w:type="dxa"/>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225" w:type="dxa"/>
            <w:shd w:val="clear" w:color="auto" w:fill="FFFFFF" w:themeFill="background1"/>
          </w:tcPr>
          <w:p w14:paraId="5BE0E715" w14:textId="1509F1B9" w:rsidR="00C92768" w:rsidRPr="00832AFF" w:rsidRDefault="00115D17" w:rsidP="00155825">
            <w:pPr>
              <w:pStyle w:val="table-header"/>
              <w:ind w:left="0"/>
              <w:rPr>
                <w:rFonts w:asciiTheme="minorHAnsi" w:hAnsiTheme="minorHAnsi" w:cstheme="minorHAnsi"/>
                <w:color w:val="808080" w:themeColor="background2" w:themeShade="80"/>
                <w:spacing w:val="6"/>
                <w:szCs w:val="24"/>
              </w:rPr>
            </w:pPr>
            <w:sdt>
              <w:sdtPr>
                <w:rPr>
                  <w:rFonts w:asciiTheme="minorHAnsi" w:hAnsiTheme="minorHAnsi" w:cstheme="minorHAnsi"/>
                  <w:color w:val="auto"/>
                  <w:spacing w:val="6"/>
                  <w:szCs w:val="24"/>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467DE6" w:rsidRPr="00832AFF">
                  <w:rPr>
                    <w:rFonts w:asciiTheme="minorHAnsi" w:hAnsiTheme="minorHAnsi" w:cstheme="minorHAnsi"/>
                    <w:color w:val="auto"/>
                    <w:spacing w:val="6"/>
                    <w:szCs w:val="24"/>
                  </w:rPr>
                  <w:t>SHA Board</w:t>
                </w:r>
              </w:sdtContent>
            </w:sdt>
          </w:p>
        </w:tc>
      </w:tr>
      <w:tr w:rsidR="001713B1" w:rsidRPr="00743F32" w14:paraId="023318E3" w14:textId="77777777" w:rsidTr="00E55AF4">
        <w:trPr>
          <w:trHeight w:val="550"/>
        </w:trPr>
        <w:tc>
          <w:tcPr>
            <w:tcW w:w="2263" w:type="dxa"/>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225" w:type="dxa"/>
            <w:shd w:val="clear" w:color="auto" w:fill="FFFFFF" w:themeFill="background1"/>
          </w:tcPr>
          <w:p w14:paraId="38391DA5" w14:textId="23A1E27C" w:rsidR="001713B1" w:rsidRPr="00743F32" w:rsidRDefault="00DA7191"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25 November</w:t>
            </w:r>
            <w:r w:rsidR="00481D7A">
              <w:rPr>
                <w:rFonts w:asciiTheme="minorHAnsi" w:hAnsiTheme="minorHAnsi" w:cstheme="minorHAnsi"/>
                <w:color w:val="auto"/>
                <w:spacing w:val="6"/>
                <w:szCs w:val="24"/>
              </w:rPr>
              <w:t xml:space="preserve"> </w:t>
            </w:r>
            <w:r w:rsidR="00467DE6">
              <w:rPr>
                <w:rFonts w:asciiTheme="minorHAnsi" w:hAnsiTheme="minorHAnsi" w:cstheme="minorHAnsi"/>
                <w:color w:val="auto"/>
                <w:spacing w:val="6"/>
                <w:szCs w:val="24"/>
              </w:rPr>
              <w:t>2021</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Cs w:val="24"/>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7D008848" w:rsidR="00D64D68" w:rsidRPr="00832AFF" w:rsidRDefault="00467DE6" w:rsidP="00D64D68">
                <w:pPr>
                  <w:pStyle w:val="Style1"/>
                  <w:jc w:val="left"/>
                  <w:rPr>
                    <w:rFonts w:asciiTheme="minorHAnsi" w:hAnsiTheme="minorHAnsi" w:cstheme="minorHAnsi"/>
                    <w:spacing w:val="6"/>
                    <w:szCs w:val="24"/>
                  </w:rPr>
                </w:pPr>
                <w:r w:rsidRPr="00832AFF">
                  <w:rPr>
                    <w:rFonts w:asciiTheme="minorHAnsi" w:hAnsiTheme="minorHAnsi" w:cstheme="minorHAnsi"/>
                    <w:color w:val="auto"/>
                    <w:spacing w:val="6"/>
                    <w:szCs w:val="24"/>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7E932DE3" w:rsidR="009F28C0" w:rsidRPr="009D4468" w:rsidRDefault="00467DE6"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129"/>
        <w:gridCol w:w="5103"/>
      </w:tblGrid>
      <w:tr w:rsidR="0003157C" w:rsidRPr="00743F32" w14:paraId="54373779" w14:textId="77777777" w:rsidTr="00CF6BCD">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12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5103" w:type="dxa"/>
            <w:tcBorders>
              <w:top w:val="single" w:sz="4" w:space="0" w:color="13A3C9"/>
              <w:left w:val="single" w:sz="4" w:space="0" w:color="13A3C9"/>
              <w:bottom w:val="single" w:sz="4" w:space="0" w:color="13A3C9"/>
              <w:right w:val="single" w:sz="4" w:space="0" w:color="13A3C9"/>
            </w:tcBorders>
            <w:vAlign w:val="center"/>
          </w:tcPr>
          <w:p w14:paraId="640FFBAE" w14:textId="1C904F2A" w:rsidR="0003157C" w:rsidRPr="002F42F3" w:rsidRDefault="00E56E30"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Rhidian Hurle, Medical Director</w:t>
            </w:r>
          </w:p>
        </w:tc>
      </w:tr>
      <w:tr w:rsidR="0003157C" w:rsidRPr="00743F32" w14:paraId="47AF5983" w14:textId="77777777" w:rsidTr="00CF6BCD">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12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5103" w:type="dxa"/>
            <w:tcBorders>
              <w:top w:val="single" w:sz="4" w:space="0" w:color="13A3C9"/>
              <w:left w:val="single" w:sz="4" w:space="0" w:color="13A3C9"/>
              <w:bottom w:val="single" w:sz="4" w:space="0" w:color="13A3C9"/>
              <w:right w:val="single" w:sz="4" w:space="0" w:color="13A3C9"/>
            </w:tcBorders>
            <w:vAlign w:val="center"/>
          </w:tcPr>
          <w:p w14:paraId="6131E29B" w14:textId="5185CC8A" w:rsidR="0003157C" w:rsidRPr="00153FE5" w:rsidRDefault="00153FE5"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Fran Beadle</w:t>
            </w:r>
            <w:r w:rsidR="00F86A2A">
              <w:rPr>
                <w:rFonts w:asciiTheme="minorHAnsi" w:hAnsiTheme="minorHAnsi" w:cstheme="minorHAnsi"/>
                <w:spacing w:val="6"/>
                <w:sz w:val="24"/>
                <w:szCs w:val="24"/>
              </w:rPr>
              <w:t>,</w:t>
            </w:r>
            <w:r>
              <w:rPr>
                <w:rFonts w:asciiTheme="minorHAnsi" w:hAnsiTheme="minorHAnsi" w:cstheme="minorHAnsi"/>
                <w:spacing w:val="6"/>
                <w:sz w:val="24"/>
                <w:szCs w:val="24"/>
              </w:rPr>
              <w:t xml:space="preserve"> </w:t>
            </w:r>
            <w:r w:rsidRPr="00153FE5">
              <w:rPr>
                <w:sz w:val="24"/>
                <w:szCs w:val="24"/>
                <w:lang w:eastAsia="en-GB"/>
              </w:rPr>
              <w:t>National Clinical Informatics Lead (Nursing)</w:t>
            </w:r>
          </w:p>
          <w:p w14:paraId="7AFC9A10" w14:textId="47D70A3E" w:rsidR="00153FE5" w:rsidRPr="002F42F3" w:rsidRDefault="00153FE5" w:rsidP="00153FE5">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Judith Bowen</w:t>
            </w:r>
            <w:r w:rsidR="00F86A2A">
              <w:rPr>
                <w:rFonts w:asciiTheme="minorHAnsi" w:hAnsiTheme="minorHAnsi" w:cstheme="minorHAnsi"/>
                <w:spacing w:val="6"/>
                <w:sz w:val="24"/>
                <w:szCs w:val="24"/>
              </w:rPr>
              <w:t>,</w:t>
            </w:r>
            <w:r>
              <w:rPr>
                <w:rFonts w:asciiTheme="minorHAnsi" w:hAnsiTheme="minorHAnsi" w:cstheme="minorHAnsi"/>
                <w:spacing w:val="6"/>
                <w:sz w:val="24"/>
                <w:szCs w:val="24"/>
              </w:rPr>
              <w:t xml:space="preserve"> Clinical Nursing Informatics Officer Hywel Dda University Health Board </w:t>
            </w:r>
          </w:p>
        </w:tc>
      </w:tr>
      <w:tr w:rsidR="0003157C" w:rsidRPr="00743F32" w14:paraId="1D41E9A0" w14:textId="77777777" w:rsidTr="00CF6BCD">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12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5103" w:type="dxa"/>
            <w:tcBorders>
              <w:top w:val="single" w:sz="4" w:space="0" w:color="13A3C9"/>
              <w:left w:val="single" w:sz="4" w:space="0" w:color="13A3C9"/>
              <w:bottom w:val="single" w:sz="4" w:space="0" w:color="13A3C9"/>
              <w:right w:val="single" w:sz="4" w:space="0" w:color="13A3C9"/>
            </w:tcBorders>
            <w:vAlign w:val="center"/>
          </w:tcPr>
          <w:p w14:paraId="4FD9F921" w14:textId="1FB0BDF9" w:rsidR="00153FE5" w:rsidRPr="00153FE5" w:rsidRDefault="00153FE5" w:rsidP="00153FE5">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Fran Beadle</w:t>
            </w:r>
            <w:r w:rsidR="00F86A2A">
              <w:rPr>
                <w:rFonts w:asciiTheme="minorHAnsi" w:hAnsiTheme="minorHAnsi" w:cstheme="minorHAnsi"/>
                <w:spacing w:val="6"/>
                <w:sz w:val="24"/>
                <w:szCs w:val="24"/>
              </w:rPr>
              <w:t>,</w:t>
            </w:r>
            <w:r>
              <w:rPr>
                <w:rFonts w:asciiTheme="minorHAnsi" w:hAnsiTheme="minorHAnsi" w:cstheme="minorHAnsi"/>
                <w:spacing w:val="6"/>
                <w:sz w:val="24"/>
                <w:szCs w:val="24"/>
              </w:rPr>
              <w:t xml:space="preserve"> </w:t>
            </w:r>
            <w:r w:rsidRPr="00153FE5">
              <w:rPr>
                <w:sz w:val="24"/>
                <w:szCs w:val="24"/>
                <w:lang w:eastAsia="en-GB"/>
              </w:rPr>
              <w:t>National Clinical Informatics Lead (Nursing)</w:t>
            </w:r>
          </w:p>
          <w:p w14:paraId="24E5C1A0" w14:textId="5A74BDF1" w:rsidR="0003157C" w:rsidRPr="002F42F3" w:rsidRDefault="00153FE5" w:rsidP="00153FE5">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Judith Bowen</w:t>
            </w:r>
            <w:r w:rsidR="00F86A2A">
              <w:rPr>
                <w:rFonts w:asciiTheme="minorHAnsi" w:hAnsiTheme="minorHAnsi" w:cstheme="minorHAnsi"/>
                <w:spacing w:val="6"/>
                <w:sz w:val="24"/>
                <w:szCs w:val="24"/>
              </w:rPr>
              <w:t>,</w:t>
            </w:r>
            <w:r>
              <w:rPr>
                <w:rFonts w:asciiTheme="minorHAnsi" w:hAnsiTheme="minorHAnsi" w:cstheme="minorHAnsi"/>
                <w:spacing w:val="6"/>
                <w:sz w:val="24"/>
                <w:szCs w:val="24"/>
              </w:rPr>
              <w:t xml:space="preserve"> Clinical Nursing Informatics Officer Hywel Dda University Health Board</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24A2EC5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sz w:val="24"/>
              <w:szCs w:val="24"/>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55FCA4CB" w:rsidR="00C92768" w:rsidRPr="00832AFF" w:rsidRDefault="00F264F2" w:rsidP="00BE096D">
                <w:pPr>
                  <w:rPr>
                    <w:rFonts w:asciiTheme="minorHAnsi" w:hAnsiTheme="minorHAnsi" w:cstheme="minorHAnsi"/>
                    <w:spacing w:val="6"/>
                    <w:sz w:val="24"/>
                    <w:szCs w:val="24"/>
                  </w:rPr>
                </w:pPr>
                <w:r>
                  <w:rPr>
                    <w:rFonts w:asciiTheme="minorHAnsi" w:hAnsiTheme="minorHAnsi" w:cstheme="minorHAnsi"/>
                    <w:spacing w:val="6"/>
                    <w:sz w:val="24"/>
                    <w:szCs w:val="24"/>
                  </w:rPr>
                  <w:t>For Discussion/Review</w:t>
                </w:r>
              </w:p>
            </w:tc>
          </w:sdtContent>
        </w:sdt>
      </w:tr>
      <w:tr w:rsidR="00BE096D" w:rsidRPr="00743F32" w14:paraId="016DB13C" w14:textId="77777777" w:rsidTr="24A2EC5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24A2EC59">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77777777" w:rsidR="00BE096D" w:rsidRPr="002F42F3" w:rsidRDefault="00BE096D" w:rsidP="00BE096D">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The Board is being asked to:</w:t>
            </w:r>
          </w:p>
          <w:p w14:paraId="771C6A27" w14:textId="4B09B6B7" w:rsidR="00BE096D" w:rsidRPr="00E76862" w:rsidRDefault="00F264F2" w:rsidP="00E76862">
            <w:pPr>
              <w:pStyle w:val="normal-paragraph0"/>
              <w:rPr>
                <w:lang w:val="en-GB"/>
              </w:rPr>
            </w:pPr>
            <w:r>
              <w:rPr>
                <w:b/>
                <w:bCs/>
                <w:lang w:val="en-GB"/>
              </w:rPr>
              <w:t>DISCUSS</w:t>
            </w:r>
            <w:r w:rsidR="00B80B8F" w:rsidRPr="00D33CE5">
              <w:rPr>
                <w:lang w:val="en-GB"/>
              </w:rPr>
              <w:t xml:space="preserve"> the </w:t>
            </w:r>
            <w:r w:rsidR="003E5406">
              <w:rPr>
                <w:lang w:val="en-GB"/>
              </w:rPr>
              <w:t>S</w:t>
            </w:r>
            <w:r w:rsidR="00B80B8F" w:rsidRPr="24A2EC59">
              <w:rPr>
                <w:rFonts w:asciiTheme="minorHAnsi" w:hAnsiTheme="minorHAnsi" w:cstheme="minorBidi"/>
                <w:spacing w:val="6"/>
              </w:rPr>
              <w:t>hare</w:t>
            </w:r>
            <w:r w:rsidR="2428AE31" w:rsidRPr="24A2EC59">
              <w:rPr>
                <w:rFonts w:asciiTheme="minorHAnsi" w:hAnsiTheme="minorHAnsi" w:cstheme="minorBidi"/>
                <w:spacing w:val="6"/>
              </w:rPr>
              <w:t>d</w:t>
            </w:r>
            <w:r w:rsidR="003E5406" w:rsidRPr="24A2EC59">
              <w:rPr>
                <w:rFonts w:asciiTheme="minorHAnsi" w:hAnsiTheme="minorHAnsi" w:cstheme="minorBidi"/>
                <w:spacing w:val="6"/>
              </w:rPr>
              <w:t xml:space="preserve"> l</w:t>
            </w:r>
            <w:r w:rsidR="00B80B8F" w:rsidRPr="24A2EC59">
              <w:rPr>
                <w:rFonts w:asciiTheme="minorHAnsi" w:hAnsiTheme="minorHAnsi" w:cstheme="minorBidi"/>
                <w:spacing w:val="6"/>
              </w:rPr>
              <w:t xml:space="preserve">istening and </w:t>
            </w:r>
            <w:r w:rsidR="003E5406" w:rsidRPr="24A2EC59">
              <w:rPr>
                <w:rFonts w:asciiTheme="minorHAnsi" w:hAnsiTheme="minorHAnsi" w:cstheme="minorBidi"/>
                <w:spacing w:val="6"/>
              </w:rPr>
              <w:t>l</w:t>
            </w:r>
            <w:r w:rsidR="00B80B8F" w:rsidRPr="24A2EC59">
              <w:rPr>
                <w:rFonts w:asciiTheme="minorHAnsi" w:hAnsiTheme="minorHAnsi" w:cstheme="minorBidi"/>
                <w:spacing w:val="6"/>
              </w:rPr>
              <w:t xml:space="preserve">earning </w:t>
            </w:r>
            <w:r w:rsidR="0DF2F634" w:rsidRPr="24A2EC59">
              <w:rPr>
                <w:rFonts w:asciiTheme="minorHAnsi" w:hAnsiTheme="minorHAnsi" w:cstheme="minorBidi"/>
                <w:spacing w:val="6"/>
              </w:rPr>
              <w:t xml:space="preserve">presentation </w:t>
            </w:r>
            <w:r w:rsidR="003E5406" w:rsidRPr="24A2EC59">
              <w:rPr>
                <w:rFonts w:asciiTheme="minorHAnsi" w:hAnsiTheme="minorHAnsi" w:cstheme="minorBidi"/>
                <w:spacing w:val="6"/>
              </w:rPr>
              <w:t xml:space="preserve">provided by the </w:t>
            </w:r>
            <w:r w:rsidR="00DA7191">
              <w:rPr>
                <w:rFonts w:asciiTheme="minorHAnsi" w:hAnsiTheme="minorHAnsi" w:cstheme="minorBidi"/>
                <w:spacing w:val="6"/>
              </w:rPr>
              <w:t>Welsh Nursing Care Record system.</w:t>
            </w:r>
          </w:p>
        </w:tc>
      </w:tr>
    </w:tbl>
    <w:tbl>
      <w:tblPr>
        <w:tblW w:w="9626" w:type="dxa"/>
        <w:tblCellMar>
          <w:left w:w="0" w:type="dxa"/>
          <w:right w:w="0" w:type="dxa"/>
        </w:tblCellMar>
        <w:tblLook w:val="04A0" w:firstRow="1" w:lastRow="0" w:firstColumn="1" w:lastColumn="0" w:noHBand="0" w:noVBand="1"/>
      </w:tblPr>
      <w:tblGrid>
        <w:gridCol w:w="876"/>
        <w:gridCol w:w="3338"/>
        <w:gridCol w:w="861"/>
        <w:gridCol w:w="4551"/>
      </w:tblGrid>
      <w:tr w:rsidR="00BE096D" w:rsidRPr="00743F32" w14:paraId="6AFB8769" w14:textId="77777777" w:rsidTr="00E76862">
        <w:trPr>
          <w:trHeight w:val="77"/>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BB690E">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BE096D" w:rsidRPr="00743F32" w14:paraId="16DE8553" w14:textId="77777777" w:rsidTr="00041BBB">
        <w:trPr>
          <w:trHeight w:val="329"/>
        </w:trPr>
        <w:tc>
          <w:tcPr>
            <w:tcW w:w="87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6ADEC59F" w:rsidR="00BE096D" w:rsidRPr="002F42F3" w:rsidRDefault="00C05F8D" w:rsidP="00BB690E">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37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7D146466" w:rsidR="00BE096D" w:rsidRPr="002F42F3" w:rsidRDefault="00C05F8D" w:rsidP="00BB690E">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76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7305ECE6" w:rsidR="00BE096D" w:rsidRPr="002F42F3" w:rsidRDefault="0099484B" w:rsidP="00BB690E">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61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61BB8560" w:rsidR="00BE096D" w:rsidRPr="002F42F3" w:rsidRDefault="0099484B" w:rsidP="00BB690E">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r>
      <w:tr w:rsidR="005D1A4F" w:rsidRPr="00743F32" w14:paraId="253CBA55" w14:textId="77777777" w:rsidTr="00041BBB">
        <w:trPr>
          <w:trHeight w:val="329"/>
        </w:trPr>
        <w:tc>
          <w:tcPr>
            <w:tcW w:w="876"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65FA39D" w14:textId="78362AC9" w:rsidR="005D1A4F" w:rsidRDefault="005D1A4F" w:rsidP="00BB690E">
            <w:pPr>
              <w:rPr>
                <w:rFonts w:asciiTheme="minorHAnsi" w:hAnsiTheme="minorHAnsi" w:cstheme="minorHAnsi"/>
                <w:spacing w:val="6"/>
                <w:sz w:val="24"/>
                <w:szCs w:val="24"/>
              </w:rPr>
            </w:pPr>
            <w:r>
              <w:rPr>
                <w:rFonts w:asciiTheme="minorHAnsi" w:hAnsiTheme="minorHAnsi" w:cstheme="minorHAnsi"/>
                <w:spacing w:val="6"/>
                <w:sz w:val="24"/>
                <w:szCs w:val="24"/>
              </w:rPr>
              <w:t>NWIS</w:t>
            </w:r>
          </w:p>
        </w:tc>
        <w:tc>
          <w:tcPr>
            <w:tcW w:w="337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E14AC54" w14:textId="1C17C382" w:rsidR="005D1A4F" w:rsidRDefault="005D1A4F" w:rsidP="00BB690E">
            <w:pPr>
              <w:rPr>
                <w:rFonts w:asciiTheme="minorHAnsi" w:hAnsiTheme="minorHAnsi" w:cstheme="minorHAnsi"/>
                <w:spacing w:val="6"/>
                <w:sz w:val="24"/>
                <w:szCs w:val="24"/>
              </w:rPr>
            </w:pPr>
            <w:r>
              <w:rPr>
                <w:rFonts w:asciiTheme="minorHAnsi" w:hAnsiTheme="minorHAnsi" w:cstheme="minorHAnsi"/>
                <w:spacing w:val="6"/>
                <w:sz w:val="24"/>
                <w:szCs w:val="24"/>
              </w:rPr>
              <w:t>NHS Wales Informatics Service</w:t>
            </w:r>
          </w:p>
        </w:tc>
        <w:tc>
          <w:tcPr>
            <w:tcW w:w="76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A23FABF" w14:textId="785F3AC7" w:rsidR="005D1A4F" w:rsidRDefault="00682F7C" w:rsidP="00BB690E">
            <w:pPr>
              <w:rPr>
                <w:rFonts w:asciiTheme="minorHAnsi" w:hAnsiTheme="minorHAnsi" w:cstheme="minorHAnsi"/>
                <w:spacing w:val="6"/>
                <w:sz w:val="24"/>
                <w:szCs w:val="24"/>
              </w:rPr>
            </w:pPr>
            <w:r>
              <w:rPr>
                <w:rFonts w:asciiTheme="minorHAnsi" w:hAnsiTheme="minorHAnsi" w:cstheme="minorHAnsi"/>
                <w:spacing w:val="6"/>
                <w:sz w:val="24"/>
                <w:szCs w:val="24"/>
              </w:rPr>
              <w:t>W</w:t>
            </w:r>
            <w:r w:rsidR="00DA7191">
              <w:rPr>
                <w:rFonts w:asciiTheme="minorHAnsi" w:hAnsiTheme="minorHAnsi" w:cstheme="minorHAnsi"/>
                <w:spacing w:val="6"/>
                <w:sz w:val="24"/>
                <w:szCs w:val="24"/>
              </w:rPr>
              <w:t>NCR</w:t>
            </w:r>
          </w:p>
        </w:tc>
        <w:tc>
          <w:tcPr>
            <w:tcW w:w="4610"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717E7" w14:textId="67C33144" w:rsidR="005D1A4F" w:rsidRDefault="00682F7C" w:rsidP="00BB690E">
            <w:pPr>
              <w:rPr>
                <w:rFonts w:asciiTheme="minorHAnsi" w:hAnsiTheme="minorHAnsi" w:cstheme="minorHAnsi"/>
                <w:spacing w:val="6"/>
                <w:sz w:val="24"/>
                <w:szCs w:val="24"/>
              </w:rPr>
            </w:pPr>
            <w:r>
              <w:rPr>
                <w:rFonts w:asciiTheme="minorHAnsi" w:hAnsiTheme="minorHAnsi" w:cstheme="minorHAnsi"/>
                <w:spacing w:val="6"/>
                <w:sz w:val="24"/>
                <w:szCs w:val="24"/>
              </w:rPr>
              <w:t xml:space="preserve">Welsh </w:t>
            </w:r>
            <w:r w:rsidR="00DA7191">
              <w:rPr>
                <w:rFonts w:asciiTheme="minorHAnsi" w:hAnsiTheme="minorHAnsi" w:cstheme="minorHAnsi"/>
                <w:spacing w:val="6"/>
                <w:sz w:val="24"/>
                <w:szCs w:val="24"/>
              </w:rPr>
              <w:t>Nursing Care Record</w:t>
            </w:r>
          </w:p>
        </w:tc>
      </w:tr>
    </w:tbl>
    <w:p w14:paraId="1119620F" w14:textId="77777777" w:rsidR="003F231F" w:rsidRDefault="003F231F" w:rsidP="003F231F">
      <w:pPr>
        <w:pStyle w:val="Heading1"/>
      </w:pPr>
      <w:r>
        <w:t>SITUATION/BACKGROUND</w:t>
      </w:r>
    </w:p>
    <w:p w14:paraId="279BB8A7" w14:textId="77777777" w:rsidR="00D979BA" w:rsidRDefault="00E37D42" w:rsidP="00D979BA">
      <w:pPr>
        <w:pStyle w:val="Heading2"/>
      </w:pPr>
      <w:r>
        <w:t xml:space="preserve">Digital Health and Care Wales </w:t>
      </w:r>
      <w:r w:rsidR="00BB162F">
        <w:t xml:space="preserve">became a Special Health Authority on the 1 April 2021 governed by the DHCW Board made up of Executive and Independent Board members. </w:t>
      </w:r>
      <w:r w:rsidR="002051FB">
        <w:t>The DHCW Board meets formally on a bi-monthly basis.</w:t>
      </w:r>
    </w:p>
    <w:p w14:paraId="1A7E99BD" w14:textId="045D0444" w:rsidR="009E1FBC" w:rsidRPr="009E1FBC" w:rsidRDefault="00763B13" w:rsidP="009E1FBC">
      <w:pPr>
        <w:pStyle w:val="Heading2"/>
      </w:pPr>
      <w:r>
        <w:t xml:space="preserve">The </w:t>
      </w:r>
      <w:r w:rsidR="0FC41B70">
        <w:t xml:space="preserve">DHCW Board </w:t>
      </w:r>
      <w:r>
        <w:t xml:space="preserve">approach to shared listening and learning was approved at the </w:t>
      </w:r>
      <w:r w:rsidR="008F7A81">
        <w:t>27 May 2021 Board</w:t>
      </w:r>
      <w:r w:rsidR="009E22D2">
        <w:t xml:space="preserve"> </w:t>
      </w:r>
      <w:r w:rsidR="260B6EDC">
        <w:t xml:space="preserve">meeting </w:t>
      </w:r>
      <w:r w:rsidR="009E22D2">
        <w:t xml:space="preserve">which set out how the Board will start each meeting with </w:t>
      </w:r>
      <w:r w:rsidR="00A443A1">
        <w:t xml:space="preserve">a story from </w:t>
      </w:r>
      <w:r w:rsidR="0087586E">
        <w:t xml:space="preserve">either a </w:t>
      </w:r>
      <w:r w:rsidR="00A443A1">
        <w:t>patient</w:t>
      </w:r>
      <w:r w:rsidR="00194354">
        <w:t xml:space="preserve"> or member of the </w:t>
      </w:r>
      <w:r w:rsidR="00A443A1">
        <w:t>public</w:t>
      </w:r>
      <w:r w:rsidR="00194354">
        <w:t xml:space="preserve"> or </w:t>
      </w:r>
      <w:r w:rsidR="00A443A1">
        <w:t xml:space="preserve">staff/ health </w:t>
      </w:r>
      <w:r w:rsidR="00194354">
        <w:t>and</w:t>
      </w:r>
      <w:r w:rsidR="00A443A1">
        <w:t xml:space="preserve"> care professional</w:t>
      </w:r>
      <w:r w:rsidR="00194354">
        <w:t xml:space="preserve">. </w:t>
      </w:r>
      <w:r w:rsidR="00CD6733">
        <w:t>With the</w:t>
      </w:r>
      <w:r w:rsidR="00CD1C03">
        <w:t xml:space="preserve"> purpose of remind</w:t>
      </w:r>
      <w:r w:rsidR="00070A2C">
        <w:t>ing</w:t>
      </w:r>
      <w:r w:rsidR="00CD1C03">
        <w:t xml:space="preserve"> and reinforc</w:t>
      </w:r>
      <w:r w:rsidR="00070A2C">
        <w:t>ing</w:t>
      </w:r>
      <w:r w:rsidR="00CD1C03">
        <w:t xml:space="preserve"> DHCW Board members of </w:t>
      </w:r>
      <w:r w:rsidR="544B64E3">
        <w:t xml:space="preserve">the </w:t>
      </w:r>
      <w:r w:rsidR="00E92925">
        <w:t>organisation’</w:t>
      </w:r>
      <w:r w:rsidR="00CD1C03">
        <w:t>s core purpose to take forward the digital transformation needed for better health and care in Wales, making services more accessible and sustainable while supporting personal health and well-being.</w:t>
      </w:r>
    </w:p>
    <w:p w14:paraId="71A6BCB0" w14:textId="2063BAD6" w:rsidR="003F231F" w:rsidRDefault="003F231F" w:rsidP="003F231F">
      <w:pPr>
        <w:pStyle w:val="Heading1"/>
      </w:pPr>
      <w:r w:rsidRPr="003F231F">
        <w:t xml:space="preserve">SPECIFIC MATTERS FOR CONSIDERATION BY THIS MEETING (ASSESSMENT) </w:t>
      </w:r>
    </w:p>
    <w:p w14:paraId="181DAD24" w14:textId="2D33DF90" w:rsidR="00153FE5" w:rsidRPr="00417C03" w:rsidRDefault="00153FE5" w:rsidP="00417C03">
      <w:pPr>
        <w:pStyle w:val="Heading2"/>
      </w:pPr>
      <w:r w:rsidRPr="00582923">
        <w:t xml:space="preserve">The story presented to the November Board meeting from a health and care professional perspective focuses on the Welsh Nursing Care Record (WNCR). This is </w:t>
      </w:r>
      <w:proofErr w:type="gramStart"/>
      <w:r w:rsidRPr="00582923">
        <w:t>the all</w:t>
      </w:r>
      <w:proofErr w:type="gramEnd"/>
      <w:r w:rsidRPr="00582923">
        <w:t xml:space="preserve"> Wales standardised digital nursing record </w:t>
      </w:r>
      <w:r w:rsidR="002F609D" w:rsidRPr="00582923">
        <w:t>within A</w:t>
      </w:r>
      <w:r w:rsidRPr="00582923">
        <w:t>dult In-Patient Care</w:t>
      </w:r>
      <w:r w:rsidR="0081735C">
        <w:t>.</w:t>
      </w:r>
    </w:p>
    <w:p w14:paraId="181743A7" w14:textId="0E36D4C1" w:rsidR="002F609D" w:rsidRPr="00417C03" w:rsidRDefault="00C373AE" w:rsidP="00417C03">
      <w:pPr>
        <w:pStyle w:val="Heading2"/>
      </w:pPr>
      <w:r>
        <w:t xml:space="preserve">In </w:t>
      </w:r>
      <w:r w:rsidR="00142981" w:rsidRPr="00582923">
        <w:t xml:space="preserve">2018 </w:t>
      </w:r>
      <w:r w:rsidR="002F609D" w:rsidRPr="00582923">
        <w:t>The nursing and midwifery leadership in NHS Wales identified a requirement to standardise nursing documentation to reduce duplication and variation.</w:t>
      </w:r>
    </w:p>
    <w:p w14:paraId="6A44B065" w14:textId="52F33432" w:rsidR="009E1FBC" w:rsidRPr="009E1FBC" w:rsidRDefault="000A577D" w:rsidP="009E1FBC">
      <w:pPr>
        <w:pStyle w:val="Heading2"/>
      </w:pPr>
      <w:r>
        <w:t xml:space="preserve">As a </w:t>
      </w:r>
      <w:proofErr w:type="gramStart"/>
      <w:r>
        <w:t>result</w:t>
      </w:r>
      <w:proofErr w:type="gramEnd"/>
      <w:r>
        <w:t xml:space="preserve"> t</w:t>
      </w:r>
      <w:r w:rsidR="00142981" w:rsidRPr="00582923">
        <w:t>he WNCR project has established a multi-disciplinary collaborative project team; influencing and</w:t>
      </w:r>
      <w:r w:rsidR="000B5598" w:rsidRPr="00582923">
        <w:t xml:space="preserve"> informing </w:t>
      </w:r>
      <w:r w:rsidR="002F609D" w:rsidRPr="00582923">
        <w:t>information data standards</w:t>
      </w:r>
      <w:r w:rsidR="00142981" w:rsidRPr="00582923">
        <w:t xml:space="preserve"> which inform the technical design of the </w:t>
      </w:r>
      <w:r w:rsidR="002F609D" w:rsidRPr="00582923">
        <w:t>current</w:t>
      </w:r>
      <w:r w:rsidR="000B5598" w:rsidRPr="00582923">
        <w:t xml:space="preserve"> </w:t>
      </w:r>
      <w:r w:rsidR="00142981" w:rsidRPr="00582923">
        <w:t>WNCR</w:t>
      </w:r>
      <w:r w:rsidR="002F609D" w:rsidRPr="00582923">
        <w:t xml:space="preserve"> </w:t>
      </w:r>
      <w:r w:rsidR="00142981" w:rsidRPr="00582923">
        <w:t xml:space="preserve">application </w:t>
      </w:r>
      <w:r w:rsidR="002F609D" w:rsidRPr="00582923">
        <w:t>and future system developments</w:t>
      </w:r>
      <w:r w:rsidR="00200667">
        <w:t>.</w:t>
      </w:r>
    </w:p>
    <w:p w14:paraId="71BBD706" w14:textId="22C9CCC9" w:rsidR="00142981" w:rsidRPr="00417C03" w:rsidRDefault="002F609D" w:rsidP="00417C03">
      <w:pPr>
        <w:pStyle w:val="Heading2"/>
      </w:pPr>
      <w:r w:rsidRPr="00582923">
        <w:t xml:space="preserve">In February and March 2020, seven Local Health Boards took part in piloting the WNCR application, which received positive feedback from the users. Enhancements to the system were made following pilot feedback and the national </w:t>
      </w:r>
      <w:r w:rsidR="000B5598" w:rsidRPr="00582923">
        <w:t xml:space="preserve">WNCR </w:t>
      </w:r>
      <w:r w:rsidRPr="00582923">
        <w:t>roll</w:t>
      </w:r>
      <w:r w:rsidR="00142981" w:rsidRPr="00582923">
        <w:t>-</w:t>
      </w:r>
      <w:r w:rsidRPr="00582923">
        <w:t>out commenced March 2021</w:t>
      </w:r>
      <w:r w:rsidR="00200667">
        <w:t>.</w:t>
      </w:r>
    </w:p>
    <w:p w14:paraId="153CC59F" w14:textId="682FF5D2" w:rsidR="00142981" w:rsidRDefault="005A1D87" w:rsidP="00417C03">
      <w:pPr>
        <w:pStyle w:val="Heading2"/>
      </w:pPr>
      <w:r>
        <w:t xml:space="preserve">As of </w:t>
      </w:r>
      <w:r w:rsidR="00142981" w:rsidRPr="00582923">
        <w:t xml:space="preserve">November 2021, WNCR is live across 5 </w:t>
      </w:r>
      <w:r w:rsidR="000B5598" w:rsidRPr="00582923">
        <w:t xml:space="preserve">University </w:t>
      </w:r>
      <w:r w:rsidR="00142981" w:rsidRPr="00582923">
        <w:t>Health Boards and Trust</w:t>
      </w:r>
      <w:r w:rsidR="000B5598" w:rsidRPr="00582923">
        <w:t xml:space="preserve">s, 13 hospital sites </w:t>
      </w:r>
      <w:r w:rsidR="00142981" w:rsidRPr="00582923">
        <w:t xml:space="preserve">have successfully adopted WNCR </w:t>
      </w:r>
      <w:r w:rsidR="000B5598" w:rsidRPr="00582923">
        <w:t>with additional areas planned by the end of 2021.</w:t>
      </w:r>
    </w:p>
    <w:p w14:paraId="12F65F0B" w14:textId="3CF5F366" w:rsidR="009E1FBC" w:rsidRPr="009E1FBC" w:rsidRDefault="009E1FBC" w:rsidP="009E1FBC">
      <w:pPr>
        <w:rPr>
          <w:lang w:val="en-GB"/>
        </w:rPr>
      </w:pPr>
    </w:p>
    <w:p w14:paraId="66563547" w14:textId="794ECECE" w:rsidR="003F231F" w:rsidRDefault="003F231F" w:rsidP="003F231F">
      <w:pPr>
        <w:pStyle w:val="Heading1"/>
      </w:pPr>
      <w:r w:rsidRPr="003F231F">
        <w:lastRenderedPageBreak/>
        <w:t>KEY RISKS/MATTERS FOR ESCALATION TO BOARD/COMMITTEE</w:t>
      </w:r>
    </w:p>
    <w:p w14:paraId="56B58A98" w14:textId="57B56221" w:rsidR="002937B6" w:rsidRPr="002937B6" w:rsidRDefault="002937B6" w:rsidP="002937B6">
      <w:pPr>
        <w:pStyle w:val="Heading2"/>
      </w:pPr>
      <w:r>
        <w:t>A copy of the presentation is included at Appendix B.</w:t>
      </w:r>
    </w:p>
    <w:p w14:paraId="1216FC95" w14:textId="24E58B30" w:rsidR="00581DC9" w:rsidRDefault="00190816" w:rsidP="00190816">
      <w:pPr>
        <w:pStyle w:val="Heading1"/>
      </w:pPr>
      <w:r>
        <w:t>RECOMMENDATION</w:t>
      </w:r>
    </w:p>
    <w:p w14:paraId="0FEB2360" w14:textId="6004BF8C" w:rsidR="003E5406" w:rsidRPr="002F42F3" w:rsidRDefault="003E5406" w:rsidP="003E5406">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The Board is being asked to:</w:t>
      </w:r>
    </w:p>
    <w:p w14:paraId="4AB8C21C" w14:textId="15B31ED9" w:rsidR="003E5406" w:rsidRPr="00D33CE5" w:rsidRDefault="003E5406" w:rsidP="003E5406">
      <w:pPr>
        <w:pStyle w:val="normal-paragraph0"/>
        <w:rPr>
          <w:lang w:val="en-GB"/>
        </w:rPr>
      </w:pPr>
      <w:r>
        <w:rPr>
          <w:b/>
          <w:bCs/>
          <w:lang w:val="en-GB"/>
        </w:rPr>
        <w:t>DISCUSS</w:t>
      </w:r>
      <w:r w:rsidRPr="00D33CE5">
        <w:rPr>
          <w:lang w:val="en-GB"/>
        </w:rPr>
        <w:t xml:space="preserve"> the </w:t>
      </w:r>
      <w:r>
        <w:rPr>
          <w:lang w:val="en-GB"/>
        </w:rPr>
        <w:t>S</w:t>
      </w:r>
      <w:r w:rsidRPr="24A2EC59">
        <w:rPr>
          <w:rFonts w:asciiTheme="minorHAnsi" w:hAnsiTheme="minorHAnsi" w:cstheme="minorBidi"/>
          <w:spacing w:val="6"/>
        </w:rPr>
        <w:t>hare</w:t>
      </w:r>
      <w:r w:rsidR="17F08938" w:rsidRPr="24A2EC59">
        <w:rPr>
          <w:rFonts w:asciiTheme="minorHAnsi" w:hAnsiTheme="minorHAnsi" w:cstheme="minorBidi"/>
          <w:spacing w:val="6"/>
        </w:rPr>
        <w:t>d</w:t>
      </w:r>
      <w:r w:rsidRPr="24A2EC59">
        <w:rPr>
          <w:rFonts w:asciiTheme="minorHAnsi" w:hAnsiTheme="minorHAnsi" w:cstheme="minorBidi"/>
          <w:spacing w:val="6"/>
        </w:rPr>
        <w:t xml:space="preserve"> listening and learning</w:t>
      </w:r>
      <w:r w:rsidR="1D1E871B" w:rsidRPr="24A2EC59">
        <w:rPr>
          <w:rFonts w:asciiTheme="minorHAnsi" w:hAnsiTheme="minorHAnsi" w:cstheme="minorBidi"/>
          <w:spacing w:val="6"/>
        </w:rPr>
        <w:t xml:space="preserve"> presentation</w:t>
      </w:r>
      <w:r w:rsidRPr="24A2EC59">
        <w:rPr>
          <w:rFonts w:asciiTheme="minorHAnsi" w:hAnsiTheme="minorHAnsi" w:cstheme="minorBidi"/>
          <w:spacing w:val="6"/>
        </w:rPr>
        <w:t xml:space="preserve"> provided by the </w:t>
      </w:r>
      <w:r w:rsidR="00DA7191">
        <w:rPr>
          <w:rFonts w:asciiTheme="minorHAnsi" w:hAnsiTheme="minorHAnsi" w:cstheme="minorBidi"/>
          <w:spacing w:val="6"/>
        </w:rPr>
        <w:t xml:space="preserve">WNCR </w:t>
      </w:r>
      <w:r w:rsidRPr="24A2EC59">
        <w:rPr>
          <w:rFonts w:asciiTheme="minorHAnsi" w:hAnsiTheme="minorHAnsi" w:cstheme="minorBidi"/>
          <w:spacing w:val="6"/>
        </w:rPr>
        <w:t>story.</w:t>
      </w:r>
    </w:p>
    <w:p w14:paraId="764305A6" w14:textId="4B263A28" w:rsidR="008A30E8" w:rsidRPr="008A30E8" w:rsidRDefault="00CB2E8C" w:rsidP="00CB2E8C">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CC0D05" w14:paraId="3825B312" w14:textId="77777777" w:rsidTr="00CC0D05">
        <w:trPr>
          <w:trHeight w:val="500"/>
        </w:trPr>
        <w:tc>
          <w:tcPr>
            <w:tcW w:w="297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50CF6E36" w14:textId="77777777" w:rsidR="00CC0D05" w:rsidRDefault="00CC0D05">
            <w:pPr>
              <w:rPr>
                <w:rFonts w:asciiTheme="minorHAnsi" w:hAnsiTheme="minorHAnsi" w:cstheme="minorHAnsi"/>
                <w:b/>
                <w:bCs/>
                <w:color w:val="FFFFFF"/>
                <w:spacing w:val="6"/>
                <w:sz w:val="24"/>
                <w:szCs w:val="24"/>
              </w:rPr>
            </w:pPr>
            <w:r>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hideMark/>
          </w:tcPr>
          <w:p w14:paraId="40C3F1F2" w14:textId="7662BB98" w:rsidR="00CC0D05" w:rsidRDefault="00115D17">
            <w:pPr>
              <w:rPr>
                <w:rFonts w:asciiTheme="minorHAnsi" w:hAnsiTheme="minorHAnsi" w:cstheme="minorHAnsi"/>
                <w:color w:val="FFFFFF"/>
                <w:spacing w:val="6"/>
              </w:rPr>
            </w:pPr>
            <w:sdt>
              <w:sdtPr>
                <w:rPr>
                  <w:rFonts w:asciiTheme="minorHAnsi" w:hAnsiTheme="minorHAnsi" w:cstheme="minorHAnsi"/>
                  <w:spacing w:val="6"/>
                </w:rPr>
                <w:id w:val="-1028708371"/>
                <w:placeholder>
                  <w:docPart w:val="A4CF8BE09B6A4B17986CEC2C5CACFC3D"/>
                </w:placeholder>
                <w:dropDownList>
                  <w:listItem w:value="Choose an item."/>
                  <w:listItem w:displayText="All Objective apply" w:value="All Objective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dropDownList>
              </w:sdtPr>
              <w:sdtEndPr/>
              <w:sdtContent>
                <w:r w:rsidR="00234EBF">
                  <w:rPr>
                    <w:rFonts w:asciiTheme="minorHAnsi" w:hAnsiTheme="minorHAnsi" w:cstheme="minorHAnsi"/>
                    <w:spacing w:val="6"/>
                  </w:rPr>
                  <w:t>All Objective apply</w:t>
                </w:r>
              </w:sdtContent>
            </w:sdt>
          </w:p>
        </w:tc>
      </w:tr>
      <w:tr w:rsidR="00CC0D05" w14:paraId="137A1FE1" w14:textId="77777777" w:rsidTr="00030C1C">
        <w:trPr>
          <w:trHeight w:val="77"/>
        </w:trPr>
        <w:tc>
          <w:tcPr>
            <w:tcW w:w="9623"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5FF0546" w14:textId="77777777" w:rsidR="00CC0D05" w:rsidRDefault="00CC0D05" w:rsidP="00CC0D05">
            <w:pPr>
              <w:rPr>
                <w:rFonts w:asciiTheme="minorHAnsi" w:hAnsiTheme="minorHAnsi" w:cstheme="minorHAnsi"/>
                <w:spacing w:val="6"/>
              </w:rPr>
            </w:pPr>
          </w:p>
        </w:tc>
      </w:tr>
    </w:tbl>
    <w:p w14:paraId="06E5647B" w14:textId="1AC7282D" w:rsidR="007D0500" w:rsidRDefault="007D0500" w:rsidP="00104222">
      <w:pPr>
        <w:spacing w:after="200"/>
        <w:contextualSpacing/>
        <w:rPr>
          <w:rFonts w:asciiTheme="minorHAnsi" w:eastAsia="Times New Roman" w:hAnsiTheme="minorHAnsi" w:cstheme="minorHAnsi"/>
          <w:b/>
          <w:color w:val="2B3D73"/>
          <w:spacing w:val="6"/>
          <w:kern w:val="32"/>
        </w:rPr>
      </w:pPr>
    </w:p>
    <w:p w14:paraId="655CFEB1" w14:textId="77777777" w:rsidR="00CC0D05" w:rsidRPr="00CB2E8C" w:rsidRDefault="00CC0D05"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5957AD">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7777777" w:rsidR="00A77CA8" w:rsidRPr="00D370D4" w:rsidRDefault="00A77CA8" w:rsidP="005957AD">
            <w:pPr>
              <w:rPr>
                <w:rFonts w:asciiTheme="minorHAnsi" w:hAnsiTheme="minorHAnsi" w:cstheme="minorHAnsi"/>
                <w:b/>
                <w:bCs/>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77777777" w:rsidR="009D4468" w:rsidRPr="00743F32" w:rsidRDefault="009D4468" w:rsidP="005957AD">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601D35DF" w:rsidR="009D4468" w:rsidRPr="009D4468" w:rsidRDefault="008E7606" w:rsidP="005957AD">
                <w:pPr>
                  <w:rPr>
                    <w:rFonts w:asciiTheme="minorHAnsi" w:hAnsiTheme="minorHAnsi" w:cstheme="minorHAnsi"/>
                    <w:spacing w:val="6"/>
                  </w:rPr>
                </w:pPr>
                <w:r>
                  <w:rPr>
                    <w:rFonts w:asciiTheme="minorHAnsi" w:hAnsiTheme="minorHAnsi" w:cstheme="minorHAnsi"/>
                    <w:spacing w:val="6"/>
                  </w:rPr>
                  <w:t>A healthier Wales</w:t>
                </w:r>
              </w:p>
            </w:tc>
          </w:sdtContent>
        </w:sdt>
      </w:tr>
      <w:tr w:rsidR="009D4468" w:rsidRPr="00743F32" w14:paraId="348A41FB" w14:textId="77777777" w:rsidTr="00833197">
        <w:trPr>
          <w:trHeight w:val="332"/>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5957AD">
            <w:pPr>
              <w:rPr>
                <w:rFonts w:asciiTheme="minorHAnsi" w:hAnsiTheme="minorHAnsi" w:cstheme="minorHAnsi"/>
                <w:spacing w:val="6"/>
              </w:rPr>
            </w:pPr>
          </w:p>
        </w:tc>
      </w:tr>
    </w:tbl>
    <w:p w14:paraId="6FA3C2A9" w14:textId="77777777" w:rsidR="006D60AA" w:rsidRPr="00833197" w:rsidRDefault="006D60AA" w:rsidP="006D60AA">
      <w:pPr>
        <w:rPr>
          <w:rFonts w:asciiTheme="minorHAnsi" w:hAnsiTheme="minorHAnsi" w:cstheme="minorHAnsi"/>
          <w:spacing w:val="6"/>
          <w:sz w:val="24"/>
          <w:szCs w:val="24"/>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D505F9" w:rsidRPr="00743F32" w14:paraId="71E7B281" w14:textId="77777777" w:rsidTr="009D4468">
        <w:trPr>
          <w:trHeight w:val="466"/>
        </w:trPr>
        <w:tc>
          <w:tcPr>
            <w:tcW w:w="3870" w:type="dxa"/>
          </w:tcPr>
          <w:p w14:paraId="62EA46D6" w14:textId="7968B24C" w:rsidR="00D505F9" w:rsidRPr="001B4339" w:rsidRDefault="009D4468" w:rsidP="005957AD">
            <w:pPr>
              <w:rPr>
                <w:rFonts w:asciiTheme="minorHAnsi" w:eastAsiaTheme="minorHAnsi" w:hAnsiTheme="minorHAnsi" w:cstheme="minorHAnsi"/>
                <w:b/>
                <w:bCs/>
                <w:color w:val="212E55" w:themeColor="accent2" w:themeShade="BF"/>
                <w:spacing w:val="6"/>
                <w:sz w:val="28"/>
                <w:szCs w:val="28"/>
              </w:rPr>
            </w:pPr>
            <w:r>
              <w:rPr>
                <w:rFonts w:asciiTheme="minorHAnsi" w:eastAsiaTheme="minorHAnsi" w:hAnsiTheme="minorHAnsi" w:cstheme="minorHAnsi"/>
                <w:b/>
                <w:bCs/>
                <w:color w:val="212E55" w:themeColor="accent2" w:themeShade="BF"/>
                <w:spacing w:val="6"/>
                <w:sz w:val="28"/>
                <w:szCs w:val="28"/>
              </w:rPr>
              <w:t xml:space="preserve">DHCW </w:t>
            </w:r>
            <w:r w:rsidR="00D505F9" w:rsidRPr="001B4339">
              <w:rPr>
                <w:rFonts w:asciiTheme="minorHAnsi" w:eastAsiaTheme="minorHAnsi" w:hAnsi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86FBE62" w14:textId="72A802D5" w:rsidR="00D505F9" w:rsidRPr="00743F32" w:rsidRDefault="00B80B8F" w:rsidP="005957AD">
                <w:pPr>
                  <w:rPr>
                    <w:rFonts w:asciiTheme="minorHAnsi" w:hAnsiTheme="minorHAnsi" w:cstheme="minorHAnsi"/>
                    <w:spacing w:val="6"/>
                  </w:rPr>
                </w:pPr>
                <w:r>
                  <w:rPr>
                    <w:rFonts w:asciiTheme="minorHAnsi" w:hAnsiTheme="minorHAnsi" w:cstheme="minorHAnsi"/>
                    <w:spacing w:val="6"/>
                  </w:rPr>
                  <w:t>ISO 20000</w:t>
                </w:r>
              </w:p>
            </w:tc>
          </w:sdtContent>
        </w:sdt>
      </w:tr>
      <w:tr w:rsidR="00D505F9" w:rsidRPr="00743F32" w14:paraId="28D4AF6F" w14:textId="77777777" w:rsidTr="00D2686B">
        <w:trPr>
          <w:trHeight w:val="20"/>
        </w:trPr>
        <w:tc>
          <w:tcPr>
            <w:tcW w:w="9793"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62705C3C" w:rsidR="00D505F9" w:rsidRPr="00743F32" w:rsidRDefault="00B80B8F" w:rsidP="005957AD">
            <w:pPr>
              <w:rPr>
                <w:rFonts w:asciiTheme="minorHAnsi" w:hAnsiTheme="minorHAnsi" w:cstheme="minorHAnsi"/>
                <w:spacing w:val="6"/>
              </w:rPr>
            </w:pPr>
            <w:r>
              <w:rPr>
                <w:rFonts w:asciiTheme="minorHAnsi" w:hAnsiTheme="minorHAnsi" w:cstheme="minorHAnsi"/>
                <w:spacing w:val="6"/>
              </w:rPr>
              <w:t xml:space="preserve">The </w:t>
            </w:r>
            <w:r w:rsidR="00781977">
              <w:rPr>
                <w:rFonts w:asciiTheme="minorHAnsi" w:hAnsiTheme="minorHAnsi" w:cstheme="minorHAnsi"/>
                <w:spacing w:val="6"/>
              </w:rPr>
              <w:t xml:space="preserve">shared listening and learning </w:t>
            </w:r>
            <w:r>
              <w:rPr>
                <w:rFonts w:asciiTheme="minorHAnsi" w:hAnsiTheme="minorHAnsi" w:cstheme="minorHAnsi"/>
                <w:spacing w:val="6"/>
              </w:rPr>
              <w:t xml:space="preserve">approach </w:t>
            </w:r>
            <w:proofErr w:type="gramStart"/>
            <w:r>
              <w:rPr>
                <w:rFonts w:asciiTheme="minorHAnsi" w:hAnsiTheme="minorHAnsi" w:cstheme="minorHAnsi"/>
                <w:spacing w:val="6"/>
              </w:rPr>
              <w:t>focuses</w:t>
            </w:r>
            <w:proofErr w:type="gramEnd"/>
            <w:r>
              <w:rPr>
                <w:rFonts w:asciiTheme="minorHAnsi" w:hAnsiTheme="minorHAnsi" w:cstheme="minorHAnsi"/>
                <w:spacing w:val="6"/>
              </w:rPr>
              <w:t xml:space="preserve"> on improving quality through ongoing listening and learning. </w:t>
            </w:r>
          </w:p>
        </w:tc>
      </w:tr>
    </w:tbl>
    <w:p w14:paraId="4F6C54CF" w14:textId="77777777" w:rsidR="006D60AA" w:rsidRPr="00833197" w:rsidRDefault="006D60AA" w:rsidP="006D60AA">
      <w:pPr>
        <w:rPr>
          <w:rFonts w:asciiTheme="minorHAnsi" w:hAnsiTheme="minorHAnsi" w:cstheme="minorHAnsi"/>
          <w:spacing w:val="6"/>
          <w:sz w:val="24"/>
          <w:szCs w:val="24"/>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26B3CE57" w:rsidR="00825849" w:rsidRPr="00743F32" w:rsidRDefault="00825849" w:rsidP="005957AD">
            <w:pPr>
              <w:rPr>
                <w:rFonts w:asciiTheme="minorHAnsi" w:hAnsiTheme="minorHAnsi" w:cstheme="minorHAnsi"/>
                <w:spacing w:val="6"/>
              </w:rPr>
            </w:pPr>
            <w:r w:rsidRPr="001B4339">
              <w:rPr>
                <w:rFonts w:asciiTheme="minorHAnsi" w:eastAsiaTheme="minorHAnsi" w:hAnsiTheme="minorHAnsi" w:cstheme="minorHAnsi"/>
                <w:b/>
                <w:bCs/>
                <w:color w:val="212E55" w:themeColor="accent2" w:themeShade="BF"/>
                <w:spacing w:val="6"/>
                <w:sz w:val="28"/>
                <w:szCs w:val="28"/>
              </w:rPr>
              <w:t>HEALTH CARE STANDARD</w:t>
            </w:r>
            <w:r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505942BB" w:rsidR="00825849" w:rsidRPr="00743F32" w:rsidRDefault="00115D17" w:rsidP="005957AD">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B80B8F">
                  <w:rPr>
                    <w:rFonts w:asciiTheme="minorHAnsi" w:eastAsiaTheme="minorHAnsi" w:hAnsiTheme="minorHAnsi" w:cstheme="minorHAnsi"/>
                    <w:spacing w:val="6"/>
                    <w:sz w:val="24"/>
                    <w:szCs w:val="24"/>
                  </w:rPr>
                  <w:t>Governance, leadership and acccountability</w:t>
                </w:r>
              </w:sdtContent>
            </w:sdt>
          </w:p>
        </w:tc>
      </w:tr>
      <w:tr w:rsidR="00825849" w:rsidRPr="00743F32" w14:paraId="44CAAC10" w14:textId="77777777" w:rsidTr="00FC6442">
        <w:trPr>
          <w:trHeight w:val="450"/>
        </w:trPr>
        <w:tc>
          <w:tcPr>
            <w:tcW w:w="9639" w:type="dxa"/>
            <w:gridSpan w:val="2"/>
          </w:tcPr>
          <w:p w14:paraId="4D84B941" w14:textId="77C3CFAC" w:rsidR="00825849" w:rsidRPr="001B5C97" w:rsidRDefault="00825849" w:rsidP="005957AD">
            <w:pPr>
              <w:rPr>
                <w:rFonts w:asciiTheme="minorHAnsi" w:hAnsiTheme="minorHAnsi" w:cstheme="minorHAnsi"/>
                <w:spacing w:val="6"/>
              </w:rPr>
            </w:pPr>
            <w:r w:rsidRPr="001B5C97">
              <w:rPr>
                <w:rFonts w:asciiTheme="minorHAnsi" w:hAnsiTheme="minorHAnsi" w:cstheme="minorHAnsi"/>
                <w:spacing w:val="6"/>
              </w:rPr>
              <w:t>If more than one standard applies, please list below:</w:t>
            </w:r>
          </w:p>
          <w:p w14:paraId="79D894BA" w14:textId="0B61EB4F" w:rsidR="00825849" w:rsidRDefault="00667122" w:rsidP="005957AD">
            <w:pPr>
              <w:rPr>
                <w:rFonts w:asciiTheme="minorHAnsi" w:hAnsiTheme="minorHAnsi" w:cstheme="minorHAnsi"/>
                <w:spacing w:val="6"/>
              </w:rPr>
            </w:pPr>
            <w:r w:rsidRPr="001B5C97">
              <w:rPr>
                <w:rFonts w:asciiTheme="minorHAnsi" w:hAnsiTheme="minorHAnsi" w:cstheme="minorHAnsi"/>
                <w:spacing w:val="6"/>
              </w:rPr>
              <w:t>Effective Care</w:t>
            </w:r>
          </w:p>
          <w:p w14:paraId="468CF457" w14:textId="26F18AAF" w:rsidR="00B80B8F" w:rsidRDefault="00B80B8F" w:rsidP="005957AD">
            <w:pPr>
              <w:rPr>
                <w:rFonts w:asciiTheme="minorHAnsi" w:hAnsiTheme="minorHAnsi" w:cstheme="minorHAnsi"/>
                <w:spacing w:val="6"/>
              </w:rPr>
            </w:pPr>
            <w:r>
              <w:rPr>
                <w:rFonts w:asciiTheme="minorHAnsi" w:hAnsiTheme="minorHAnsi" w:cstheme="minorHAnsi"/>
                <w:spacing w:val="6"/>
              </w:rPr>
              <w:t>Safe Care</w:t>
            </w:r>
            <w:r>
              <w:rPr>
                <w:rFonts w:asciiTheme="minorHAnsi" w:hAnsiTheme="minorHAnsi" w:cstheme="minorHAnsi"/>
                <w:spacing w:val="6"/>
              </w:rPr>
              <w:br/>
              <w:t>Timely Care</w:t>
            </w:r>
          </w:p>
          <w:p w14:paraId="1B621832" w14:textId="1F1B31B6" w:rsidR="00B80B8F" w:rsidRPr="001B5C97" w:rsidRDefault="00B80B8F" w:rsidP="005957AD">
            <w:pPr>
              <w:rPr>
                <w:rFonts w:asciiTheme="minorHAnsi" w:hAnsiTheme="minorHAnsi" w:cstheme="minorHAnsi"/>
                <w:spacing w:val="6"/>
              </w:rPr>
            </w:pPr>
            <w:r>
              <w:rPr>
                <w:rFonts w:asciiTheme="minorHAnsi" w:hAnsiTheme="minorHAnsi" w:cstheme="minorHAnsi"/>
                <w:spacing w:val="6"/>
              </w:rPr>
              <w:t>Dignified Care</w:t>
            </w:r>
          </w:p>
          <w:p w14:paraId="116AAF10" w14:textId="2B564067" w:rsidR="00667122" w:rsidRPr="00B80B8F" w:rsidRDefault="00667122" w:rsidP="005957AD">
            <w:pPr>
              <w:rPr>
                <w:rFonts w:asciiTheme="minorHAnsi" w:hAnsiTheme="minorHAnsi" w:cstheme="minorHAnsi"/>
                <w:spacing w:val="6"/>
              </w:rPr>
            </w:pPr>
            <w:r w:rsidRPr="001B5C97">
              <w:rPr>
                <w:rFonts w:asciiTheme="minorHAnsi" w:hAnsiTheme="minorHAnsi" w:cstheme="minorHAnsi"/>
                <w:spacing w:val="6"/>
              </w:rPr>
              <w:t>Staff and Resources</w:t>
            </w:r>
          </w:p>
        </w:tc>
      </w:tr>
    </w:tbl>
    <w:p w14:paraId="45889D50" w14:textId="77777777" w:rsidR="00A77CA8" w:rsidRPr="00561AEB" w:rsidRDefault="00A77CA8" w:rsidP="00A77CA8">
      <w:pPr>
        <w:rPr>
          <w:rFonts w:asciiTheme="minorHAnsi" w:eastAsiaTheme="minorHAnsi" w:hAnsiTheme="minorHAnsi" w:cstheme="minorHAnsi"/>
          <w:color w:val="333333"/>
          <w:spacing w:val="6"/>
          <w:sz w:val="24"/>
          <w:szCs w:val="24"/>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723CF20" w:rsidR="00825849" w:rsidRPr="00743F32" w:rsidRDefault="00825849" w:rsidP="005957AD">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E</w:t>
            </w:r>
            <w:r w:rsidR="001D2057">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sidR="001D2057">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sidR="001D2057">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0FDB4338" w:rsidR="00825849" w:rsidRPr="00D370D4" w:rsidRDefault="003857A8" w:rsidP="005957AD">
            <w:pPr>
              <w:rPr>
                <w:rFonts w:asciiTheme="minorHAnsi" w:hAnsiTheme="minorHAnsi" w:cstheme="minorHAnsi"/>
                <w:b/>
                <w:bCs/>
                <w:spacing w:val="6"/>
                <w:sz w:val="24"/>
                <w:szCs w:val="24"/>
              </w:rPr>
            </w:pPr>
            <w:r w:rsidRPr="006315E8">
              <w:rPr>
                <w:rFonts w:asciiTheme="minorHAnsi" w:hAnsiTheme="minorHAnsi" w:cstheme="minorHAnsi"/>
                <w:spacing w:val="6"/>
              </w:rPr>
              <w:t>Date of submission:</w:t>
            </w:r>
            <w:r w:rsidR="006315E8">
              <w:rPr>
                <w:rFonts w:asciiTheme="minorHAnsi" w:hAnsiTheme="minorHAnsi" w:cstheme="minorHAnsi"/>
                <w:spacing w:val="6"/>
              </w:rPr>
              <w:t xml:space="preserve"> </w:t>
            </w:r>
            <w:r w:rsidR="00B80B8F">
              <w:rPr>
                <w:rFonts w:asciiTheme="minorHAnsi" w:hAnsiTheme="minorHAnsi" w:cstheme="minorHAnsi"/>
                <w:spacing w:val="6"/>
              </w:rPr>
              <w:t>N/A</w:t>
            </w:r>
          </w:p>
        </w:tc>
      </w:tr>
      <w:tr w:rsidR="003857A8" w:rsidRPr="00743F32" w14:paraId="302D73C4" w14:textId="77777777" w:rsidTr="007E7D27">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3E444137" w:rsidR="003857A8" w:rsidRPr="00D370D4" w:rsidRDefault="004E67D6" w:rsidP="005957AD">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69AE8239" w:rsidR="003857A8" w:rsidRPr="00CB2E8C" w:rsidRDefault="003857A8" w:rsidP="005957AD">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5C1522">
              <w:rPr>
                <w:rFonts w:asciiTheme="minorHAnsi" w:hAnsiTheme="minorHAnsi" w:cstheme="minorHAnsi"/>
                <w:spacing w:val="6"/>
              </w:rPr>
              <w:t xml:space="preserve"> </w:t>
            </w:r>
          </w:p>
        </w:tc>
      </w:tr>
      <w:tr w:rsidR="00A77CA8" w:rsidRPr="00743F32" w14:paraId="7F87E311" w14:textId="77777777" w:rsidTr="001B5C97">
        <w:trPr>
          <w:trHeight w:val="890"/>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1D2057" w:rsidRDefault="00A77CA8" w:rsidP="005957AD">
            <w:pPr>
              <w:rPr>
                <w:rFonts w:asciiTheme="minorHAnsi" w:hAnsiTheme="minorHAnsi" w:cstheme="minorHAnsi"/>
                <w:spacing w:val="6"/>
              </w:rPr>
            </w:pPr>
            <w:r w:rsidRPr="001D2057">
              <w:rPr>
                <w:rFonts w:asciiTheme="minorHAnsi" w:hAnsiTheme="minorHAnsi" w:cstheme="minorHAnsi"/>
                <w:spacing w:val="6"/>
              </w:rPr>
              <w:t>Statement:</w:t>
            </w:r>
          </w:p>
          <w:p w14:paraId="6BC4FF6D" w14:textId="0BF91ECD" w:rsidR="00A77CA8" w:rsidRPr="00D370D4" w:rsidRDefault="00A77CA8" w:rsidP="005957AD">
            <w:pPr>
              <w:rPr>
                <w:rFonts w:asciiTheme="minorHAnsi" w:hAnsiTheme="minorHAnsi" w:cstheme="minorHAnsi"/>
                <w:spacing w:val="6"/>
              </w:rPr>
            </w:pPr>
          </w:p>
        </w:tc>
      </w:tr>
    </w:tbl>
    <w:tbl>
      <w:tblPr>
        <w:tblpPr w:leftFromText="180" w:rightFromText="180" w:vertAnchor="text" w:horzAnchor="margin" w:tblpY="245"/>
        <w:tblW w:w="0" w:type="auto"/>
        <w:tblCellMar>
          <w:left w:w="0" w:type="dxa"/>
          <w:right w:w="0" w:type="dxa"/>
        </w:tblCellMar>
        <w:tblLook w:val="04A0" w:firstRow="1" w:lastRow="0" w:firstColumn="1" w:lastColumn="0" w:noHBand="0" w:noVBand="1"/>
      </w:tblPr>
      <w:tblGrid>
        <w:gridCol w:w="3539"/>
        <w:gridCol w:w="2126"/>
        <w:gridCol w:w="3958"/>
      </w:tblGrid>
      <w:tr w:rsidR="00833197" w:rsidRPr="001B4339" w14:paraId="3954B778" w14:textId="77777777" w:rsidTr="00833197">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24649FDA" w14:textId="77777777" w:rsidR="00833197" w:rsidRPr="001B4339" w:rsidRDefault="00833197" w:rsidP="00833197">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43554569" w14:textId="77777777" w:rsidR="00833197" w:rsidRPr="001B4339" w:rsidRDefault="00833197" w:rsidP="00833197">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833197" w:rsidRPr="00743F32" w14:paraId="2D59329E" w14:textId="77777777" w:rsidTr="0083319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020F46C5" w14:textId="77777777" w:rsidR="00833197" w:rsidRPr="00D370D4" w:rsidRDefault="00833197" w:rsidP="00833197">
            <w:pPr>
              <w:rPr>
                <w:rFonts w:asciiTheme="minorHAnsi" w:hAnsiTheme="minorHAnsi" w:cstheme="minorHAnsi"/>
                <w:spacing w:val="6"/>
              </w:rPr>
            </w:pPr>
            <w:r w:rsidRPr="00D370D4">
              <w:rPr>
                <w:rFonts w:asciiTheme="minorHAnsi" w:hAnsiTheme="minorHAnsi" w:cstheme="minorHAnsi"/>
                <w:spacing w:val="6"/>
              </w:rPr>
              <w:lastRenderedPageBreak/>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F1AB4AE" w14:textId="77777777" w:rsidR="00833197" w:rsidRPr="00D370D4" w:rsidRDefault="00833197" w:rsidP="00833197">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5E924B22" w14:textId="77777777" w:rsidR="00833197" w:rsidRPr="00D370D4" w:rsidRDefault="00833197" w:rsidP="00833197">
            <w:pPr>
              <w:rPr>
                <w:rFonts w:asciiTheme="minorHAnsi" w:hAnsiTheme="minorHAnsi" w:cstheme="minorHAnsi"/>
                <w:spacing w:val="6"/>
              </w:rPr>
            </w:pPr>
            <w:r w:rsidRPr="00D370D4">
              <w:rPr>
                <w:rFonts w:asciiTheme="minorHAnsi" w:hAnsiTheme="minorHAnsi" w:cstheme="minorHAnsi"/>
                <w:spacing w:val="6"/>
              </w:rPr>
              <w:t>OUTCOME</w:t>
            </w:r>
          </w:p>
        </w:tc>
      </w:tr>
      <w:tr w:rsidR="00833197" w:rsidRPr="00743F32" w14:paraId="5D802AB6" w14:textId="77777777" w:rsidTr="0083319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1F79404" w14:textId="745FB36E" w:rsidR="00833197" w:rsidRPr="00D370D4" w:rsidRDefault="009E1FBC" w:rsidP="00833197">
            <w:pPr>
              <w:rPr>
                <w:rFonts w:asciiTheme="minorHAnsi" w:hAnsiTheme="minorHAnsi" w:cstheme="minorHAnsi"/>
                <w:spacing w:val="6"/>
              </w:rPr>
            </w:pPr>
            <w:r>
              <w:rPr>
                <w:rFonts w:asciiTheme="minorHAnsi" w:hAnsiTheme="minorHAnsi" w:cstheme="minorHAnsi"/>
                <w:spacing w:val="6"/>
              </w:rPr>
              <w:t>Rhidian Hurle</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1F63545" w14:textId="44BA2968" w:rsidR="00833197" w:rsidRPr="00D370D4" w:rsidRDefault="00A97154" w:rsidP="00833197">
            <w:pPr>
              <w:rPr>
                <w:rFonts w:asciiTheme="minorHAnsi" w:hAnsiTheme="minorHAnsi" w:cstheme="minorHAnsi"/>
                <w:spacing w:val="6"/>
              </w:rPr>
            </w:pPr>
            <w:r>
              <w:rPr>
                <w:rFonts w:asciiTheme="minorHAnsi" w:hAnsiTheme="minorHAnsi" w:cstheme="minorHAnsi"/>
                <w:spacing w:val="6"/>
              </w:rPr>
              <w:t>1.11.21</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D666D68" w14:textId="7548C0B8" w:rsidR="00833197" w:rsidRPr="00D370D4" w:rsidRDefault="00A97154" w:rsidP="00833197">
            <w:pPr>
              <w:rPr>
                <w:rFonts w:asciiTheme="minorHAnsi" w:hAnsiTheme="minorHAnsi" w:cstheme="minorHAnsi"/>
                <w:spacing w:val="6"/>
              </w:rPr>
            </w:pPr>
            <w:r>
              <w:rPr>
                <w:rFonts w:asciiTheme="minorHAnsi" w:hAnsiTheme="minorHAnsi" w:cstheme="minorHAnsi"/>
                <w:spacing w:val="6"/>
              </w:rPr>
              <w:t>Approved</w:t>
            </w:r>
          </w:p>
        </w:tc>
      </w:tr>
      <w:tr w:rsidR="00833197" w:rsidRPr="00743F32" w14:paraId="132ABACF" w14:textId="77777777" w:rsidTr="0083319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F372BE" w14:textId="3C7CBB71" w:rsidR="00833197" w:rsidRPr="00D370D4" w:rsidRDefault="00833197" w:rsidP="00833197">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E85A8B5" w14:textId="615607F9" w:rsidR="00833197" w:rsidRPr="00D370D4" w:rsidRDefault="00833197" w:rsidP="00833197">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A5FEBE" w14:textId="3F0942D7" w:rsidR="00833197" w:rsidRPr="00D370D4" w:rsidRDefault="00833197" w:rsidP="00833197">
            <w:pPr>
              <w:rPr>
                <w:rFonts w:asciiTheme="minorHAnsi" w:hAnsiTheme="minorHAnsi" w:cstheme="minorHAnsi"/>
                <w:spacing w:val="6"/>
              </w:rPr>
            </w:pPr>
          </w:p>
        </w:tc>
      </w:tr>
      <w:tr w:rsidR="00561AEB" w:rsidRPr="00743F32" w14:paraId="0E2588DA" w14:textId="77777777" w:rsidTr="0083319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75111B9" w14:textId="77777777" w:rsidR="00561AEB" w:rsidRPr="00D370D4" w:rsidRDefault="00561AEB" w:rsidP="00833197">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C21D9AB" w14:textId="77777777" w:rsidR="00561AEB" w:rsidRPr="00D370D4" w:rsidRDefault="00561AEB" w:rsidP="00833197">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9A871E1" w14:textId="77777777" w:rsidR="00561AEB" w:rsidRPr="00D370D4" w:rsidRDefault="00561AEB" w:rsidP="00833197">
            <w:pPr>
              <w:rPr>
                <w:rFonts w:asciiTheme="minorHAnsi" w:hAnsiTheme="minorHAnsi" w:cstheme="minorHAnsi"/>
                <w:spacing w:val="6"/>
              </w:rPr>
            </w:pPr>
          </w:p>
        </w:tc>
      </w:tr>
      <w:tr w:rsidR="00561AEB" w:rsidRPr="00743F32" w14:paraId="7B434005" w14:textId="77777777" w:rsidTr="00833197">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A245885" w14:textId="77777777" w:rsidR="00561AEB" w:rsidRPr="00D370D4" w:rsidRDefault="00561AEB" w:rsidP="00833197">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F64B6C9" w14:textId="77777777" w:rsidR="00561AEB" w:rsidRPr="00D370D4" w:rsidRDefault="00561AEB" w:rsidP="00833197">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5C5405F" w14:textId="77777777" w:rsidR="00561AEB" w:rsidRPr="00D370D4" w:rsidRDefault="00561AEB" w:rsidP="00833197">
            <w:pPr>
              <w:rPr>
                <w:rFonts w:asciiTheme="minorHAnsi" w:hAnsiTheme="minorHAnsi" w:cstheme="minorHAnsi"/>
                <w:spacing w:val="6"/>
              </w:rPr>
            </w:pPr>
          </w:p>
        </w:tc>
      </w:tr>
    </w:tbl>
    <w:p w14:paraId="1B1F07BA" w14:textId="77777777" w:rsidR="004947CB" w:rsidRPr="00561AEB" w:rsidRDefault="004947CB" w:rsidP="00104222">
      <w:pPr>
        <w:spacing w:after="200"/>
        <w:contextualSpacing/>
        <w:rPr>
          <w:rFonts w:asciiTheme="minorHAnsi" w:eastAsia="Times New Roman" w:hAnsiTheme="minorHAnsi" w:cstheme="minorHAnsi"/>
          <w:b/>
          <w:color w:val="212E55" w:themeColor="accent2" w:themeShade="BF"/>
          <w:spacing w:val="6"/>
          <w:kern w:val="32"/>
          <w:sz w:val="24"/>
          <w:szCs w:val="24"/>
        </w:rPr>
      </w:pPr>
    </w:p>
    <w:p w14:paraId="1C530FD7" w14:textId="630C00E9" w:rsidR="006315E8" w:rsidRDefault="006315E8"/>
    <w:tbl>
      <w:tblPr>
        <w:tblpPr w:leftFromText="180" w:rightFromText="180" w:vertAnchor="text" w:horzAnchor="margin" w:tblpY="91"/>
        <w:tblW w:w="0" w:type="auto"/>
        <w:tblCellMar>
          <w:left w:w="0" w:type="dxa"/>
          <w:right w:w="0" w:type="dxa"/>
        </w:tblCellMar>
        <w:tblLook w:val="04A0" w:firstRow="1" w:lastRow="0" w:firstColumn="1" w:lastColumn="0" w:noHBand="0" w:noVBand="1"/>
      </w:tblPr>
      <w:tblGrid>
        <w:gridCol w:w="2580"/>
        <w:gridCol w:w="7105"/>
      </w:tblGrid>
      <w:tr w:rsidR="006315E8" w:rsidRPr="00743F32" w14:paraId="7E2A368B" w14:textId="77777777" w:rsidTr="006315E8">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24B99231" w14:textId="77777777" w:rsidR="006315E8" w:rsidRPr="00743F32" w:rsidRDefault="006315E8" w:rsidP="006315E8">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6315E8" w:rsidRPr="00743F32" w14:paraId="4384F7C2" w14:textId="77777777" w:rsidTr="00833197">
        <w:trPr>
          <w:trHeight w:val="174"/>
        </w:trPr>
        <w:tc>
          <w:tcPr>
            <w:tcW w:w="2547"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347B5D0C" w14:textId="77777777" w:rsidR="006315E8" w:rsidRPr="00743F32" w:rsidRDefault="006315E8" w:rsidP="006315E8">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4076E5D81DF0489690BADD1EB48839D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BAD5439" w14:textId="704D4D37" w:rsidR="006315E8" w:rsidRPr="00376B66" w:rsidRDefault="00147BDA" w:rsidP="006315E8">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6315E8" w:rsidRPr="00743F32" w14:paraId="7909E54E" w14:textId="77777777" w:rsidTr="00833197">
        <w:trPr>
          <w:trHeight w:val="525"/>
        </w:trPr>
        <w:tc>
          <w:tcPr>
            <w:tcW w:w="2547"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5F219A6D" w14:textId="77777777" w:rsidR="006315E8" w:rsidRPr="00743F32" w:rsidRDefault="006315E8" w:rsidP="006315E8">
            <w:pPr>
              <w:rPr>
                <w:rFonts w:asciiTheme="minorHAnsi" w:hAnsiTheme="minorHAnsi" w:cstheme="minorHAnsi"/>
                <w:color w:val="808080" w:themeColor="background2" w:themeShade="80"/>
                <w:spacing w:val="6"/>
                <w:sz w:val="24"/>
                <w:szCs w:val="24"/>
              </w:rPr>
            </w:pPr>
          </w:p>
        </w:tc>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2E79347" w14:textId="0D9622C9" w:rsidR="001B5C97" w:rsidRPr="001B5C97" w:rsidRDefault="00B80B8F" w:rsidP="00B80B8F">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 xml:space="preserve">The </w:t>
            </w:r>
            <w:r w:rsidR="00F13448">
              <w:rPr>
                <w:rFonts w:asciiTheme="minorHAnsi" w:hAnsiTheme="minorHAnsi" w:cstheme="minorHAnsi"/>
                <w:spacing w:val="6"/>
              </w:rPr>
              <w:t xml:space="preserve">inclusion of shared listening and learning at the start of each Board </w:t>
            </w:r>
            <w:r>
              <w:rPr>
                <w:rFonts w:asciiTheme="minorHAnsi" w:hAnsiTheme="minorHAnsi" w:cstheme="minorHAnsi"/>
                <w:spacing w:val="6"/>
              </w:rPr>
              <w:t xml:space="preserve">will ensure the DHCW Board considers Quality and Safety as they relate to all learning (patient, staff/clinician, citizen) stories told. </w:t>
            </w:r>
          </w:p>
        </w:tc>
      </w:tr>
      <w:tr w:rsidR="006315E8" w:rsidRPr="00743F32" w14:paraId="2B93212B" w14:textId="77777777" w:rsidTr="00833197">
        <w:trPr>
          <w:trHeight w:val="278"/>
        </w:trPr>
        <w:tc>
          <w:tcPr>
            <w:tcW w:w="2547"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BAECB5D" w14:textId="77777777" w:rsidR="006315E8" w:rsidRPr="00743F32" w:rsidRDefault="006315E8" w:rsidP="006315E8">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4BBC6329" w14:textId="77777777" w:rsidR="006315E8" w:rsidRPr="00743F32" w:rsidRDefault="006315E8" w:rsidP="006315E8">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60F3A0F3480747FA8760C23099D486B1"/>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534F476" w14:textId="4833F2B8" w:rsidR="006315E8" w:rsidRPr="00376B66" w:rsidRDefault="00147BDA" w:rsidP="006315E8">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6315E8" w:rsidRPr="00743F32" w14:paraId="56D712A4" w14:textId="77777777" w:rsidTr="00833197">
        <w:trPr>
          <w:trHeight w:val="525"/>
        </w:trPr>
        <w:tc>
          <w:tcPr>
            <w:tcW w:w="2547"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466C4158" w14:textId="77777777" w:rsidR="006315E8" w:rsidRPr="00743F32" w:rsidRDefault="006315E8" w:rsidP="006315E8">
            <w:pPr>
              <w:rPr>
                <w:rFonts w:asciiTheme="minorHAnsi" w:hAnsiTheme="minorHAnsi" w:cstheme="minorHAnsi"/>
                <w:color w:val="808080" w:themeColor="background2" w:themeShade="80"/>
                <w:spacing w:val="6"/>
                <w:sz w:val="24"/>
                <w:szCs w:val="24"/>
              </w:rPr>
            </w:pPr>
          </w:p>
        </w:tc>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44143EA" w14:textId="72326441" w:rsidR="001B5C97" w:rsidRPr="001B5C97" w:rsidRDefault="00B80B8F" w:rsidP="00B80B8F">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 xml:space="preserve">No stories will be told without the consent of those individuals who agree to tell their stories for wider learning. </w:t>
            </w:r>
          </w:p>
        </w:tc>
      </w:tr>
      <w:tr w:rsidR="006315E8" w:rsidRPr="00743F32" w14:paraId="515D5D8A" w14:textId="77777777" w:rsidTr="00833197">
        <w:trPr>
          <w:trHeight w:val="237"/>
        </w:trPr>
        <w:tc>
          <w:tcPr>
            <w:tcW w:w="2547"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3F304FB" w14:textId="77777777" w:rsidR="006315E8" w:rsidRPr="00743F32" w:rsidRDefault="006315E8" w:rsidP="006315E8">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6D12DE22" w14:textId="77777777" w:rsidR="006315E8" w:rsidRPr="00743F32" w:rsidRDefault="006315E8" w:rsidP="006315E8">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B94F53DE74D340A0AC502EB3C52117ED"/>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E0AD19" w14:textId="7E450249" w:rsidR="006315E8" w:rsidRPr="00376B66" w:rsidRDefault="00147BDA" w:rsidP="006315E8">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financial implication related to the activity outlined in this report</w:t>
                </w:r>
              </w:p>
            </w:tc>
          </w:sdtContent>
        </w:sdt>
      </w:tr>
      <w:tr w:rsidR="006315E8" w:rsidRPr="00743F32" w14:paraId="6F0F7000" w14:textId="77777777" w:rsidTr="00833197">
        <w:trPr>
          <w:trHeight w:val="525"/>
        </w:trPr>
        <w:tc>
          <w:tcPr>
            <w:tcW w:w="2547"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5DA5F96" w14:textId="77777777" w:rsidR="006315E8" w:rsidRPr="00743F32" w:rsidRDefault="006315E8" w:rsidP="006315E8">
            <w:pPr>
              <w:rPr>
                <w:rFonts w:asciiTheme="minorHAnsi" w:hAnsiTheme="minorHAnsi" w:cstheme="minorHAnsi"/>
                <w:color w:val="808080" w:themeColor="background2" w:themeShade="80"/>
                <w:spacing w:val="6"/>
                <w:sz w:val="24"/>
                <w:szCs w:val="24"/>
              </w:rPr>
            </w:pPr>
          </w:p>
        </w:tc>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26F9E0E" w14:textId="77777777" w:rsidR="006315E8" w:rsidRPr="00376B66" w:rsidRDefault="006315E8" w:rsidP="006315E8">
            <w:pPr>
              <w:rPr>
                <w:rFonts w:asciiTheme="minorHAnsi" w:hAnsiTheme="minorHAnsi" w:cstheme="minorHAnsi"/>
                <w:color w:val="808080" w:themeColor="background2" w:themeShade="80"/>
                <w:spacing w:val="6"/>
              </w:rPr>
            </w:pPr>
          </w:p>
        </w:tc>
      </w:tr>
      <w:tr w:rsidR="006315E8" w:rsidRPr="00743F32" w14:paraId="5E205E6C" w14:textId="77777777" w:rsidTr="00833197">
        <w:trPr>
          <w:trHeight w:val="221"/>
        </w:trPr>
        <w:tc>
          <w:tcPr>
            <w:tcW w:w="2547"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3E48A5F0" w14:textId="77777777" w:rsidR="006315E8" w:rsidRPr="00743F32" w:rsidRDefault="006315E8" w:rsidP="006315E8">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24980DC04ECB4121B661A45472FBD1A5"/>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412BE6F" w14:textId="1390DF10" w:rsidR="006315E8" w:rsidRPr="00376B66" w:rsidRDefault="00147BDA" w:rsidP="006315E8">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6315E8" w:rsidRPr="00743F32" w14:paraId="7DCC2DF9" w14:textId="77777777" w:rsidTr="00833197">
        <w:trPr>
          <w:trHeight w:val="607"/>
        </w:trPr>
        <w:tc>
          <w:tcPr>
            <w:tcW w:w="2547"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1AD3349F" w14:textId="77777777" w:rsidR="006315E8" w:rsidRPr="00743F32" w:rsidRDefault="006315E8" w:rsidP="006315E8">
            <w:pPr>
              <w:rPr>
                <w:rFonts w:asciiTheme="minorHAnsi" w:hAnsiTheme="minorHAnsi" w:cstheme="minorHAnsi"/>
                <w:color w:val="808080" w:themeColor="background2" w:themeShade="80"/>
                <w:spacing w:val="6"/>
                <w:sz w:val="24"/>
                <w:szCs w:val="24"/>
              </w:rPr>
            </w:pPr>
          </w:p>
        </w:tc>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DED25B4" w14:textId="77777777" w:rsidR="006315E8" w:rsidRPr="00376B66" w:rsidRDefault="006315E8" w:rsidP="006315E8">
            <w:pPr>
              <w:rPr>
                <w:rFonts w:asciiTheme="minorHAnsi" w:hAnsiTheme="minorHAnsi" w:cstheme="minorHAnsi"/>
                <w:color w:val="808080" w:themeColor="background2" w:themeShade="80"/>
                <w:spacing w:val="6"/>
              </w:rPr>
            </w:pPr>
          </w:p>
        </w:tc>
      </w:tr>
      <w:tr w:rsidR="006315E8" w:rsidRPr="00743F32" w14:paraId="0D937C68" w14:textId="77777777" w:rsidTr="00833197">
        <w:trPr>
          <w:trHeight w:val="423"/>
        </w:trPr>
        <w:tc>
          <w:tcPr>
            <w:tcW w:w="2547"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D0CA385" w14:textId="77777777" w:rsidR="006315E8" w:rsidRPr="00743F32" w:rsidRDefault="006315E8" w:rsidP="006315E8">
            <w:pPr>
              <w:rPr>
                <w:rFonts w:asciiTheme="minorHAnsi" w:hAnsiTheme="minorHAnsi" w:cstheme="minorHAnsi"/>
                <w:color w:val="808080" w:themeColor="background2" w:themeShade="80"/>
                <w:spacing w:val="6"/>
                <w:sz w:val="24"/>
                <w:szCs w:val="24"/>
              </w:rPr>
            </w:pPr>
            <w:r>
              <w:rPr>
                <w:rFonts w:asciiTheme="minorHAnsi" w:hAnsiTheme="minorHAnsi" w:cstheme="minorHAnsi"/>
                <w:b/>
                <w:color w:val="13A3C9"/>
                <w:spacing w:val="6"/>
                <w:sz w:val="24"/>
                <w:szCs w:val="24"/>
              </w:rPr>
              <w:t>SOCIO ECONOMIC</w:t>
            </w:r>
            <w:r w:rsidRPr="00743F32">
              <w:rPr>
                <w:rFonts w:asciiTheme="minorHAnsi" w:hAnsiTheme="minorHAnsi" w:cstheme="minorHAnsi"/>
                <w:b/>
                <w:color w:val="13A3C9"/>
                <w:spacing w:val="6"/>
                <w:sz w:val="24"/>
                <w:szCs w:val="24"/>
              </w:rPr>
              <w:t xml:space="preserv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4895D392EC874B85ACA93B26EA1AB518"/>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8E9D4C0" w14:textId="60DFA6B7" w:rsidR="006315E8" w:rsidRPr="00376B66" w:rsidRDefault="00147BDA" w:rsidP="006315E8">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6315E8" w:rsidRPr="00743F32" w14:paraId="787C5FBB" w14:textId="77777777" w:rsidTr="00833197">
        <w:trPr>
          <w:trHeight w:val="607"/>
        </w:trPr>
        <w:tc>
          <w:tcPr>
            <w:tcW w:w="2547"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E184D2A" w14:textId="77777777" w:rsidR="006315E8" w:rsidRPr="00743F32" w:rsidRDefault="006315E8" w:rsidP="006315E8">
            <w:pPr>
              <w:rPr>
                <w:rFonts w:asciiTheme="minorHAnsi" w:hAnsiTheme="minorHAnsi" w:cstheme="minorHAnsi"/>
                <w:color w:val="808080" w:themeColor="background2" w:themeShade="80"/>
                <w:spacing w:val="6"/>
                <w:sz w:val="24"/>
                <w:szCs w:val="24"/>
              </w:rPr>
            </w:pPr>
          </w:p>
        </w:tc>
        <w:tc>
          <w:tcPr>
            <w:tcW w:w="7105"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E6A8BA8" w14:textId="77777777" w:rsidR="006315E8" w:rsidRPr="00376B66" w:rsidRDefault="006315E8" w:rsidP="006315E8">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2F237427" w14:textId="77777777" w:rsidR="00985848" w:rsidRDefault="00985848" w:rsidP="006315E8">
      <w:pPr>
        <w:tabs>
          <w:tab w:val="left" w:pos="3645"/>
        </w:tabs>
      </w:pPr>
    </w:p>
    <w:p w14:paraId="70CCA9C6" w14:textId="77777777" w:rsidR="00B94DD6" w:rsidRPr="00B94DD6" w:rsidRDefault="00B94DD6" w:rsidP="00B94DD6"/>
    <w:p w14:paraId="0BBEC313" w14:textId="77777777" w:rsidR="00B94DD6" w:rsidRPr="00B94DD6" w:rsidRDefault="00B94DD6" w:rsidP="00B94DD6"/>
    <w:p w14:paraId="4886E616" w14:textId="77777777" w:rsidR="00B94DD6" w:rsidRPr="00B94DD6" w:rsidRDefault="00B94DD6" w:rsidP="00B94DD6"/>
    <w:p w14:paraId="2737FBDE" w14:textId="56F2ED91" w:rsidR="00985848" w:rsidRPr="00985848" w:rsidRDefault="00B94DD6" w:rsidP="00B94DD6">
      <w:pPr>
        <w:tabs>
          <w:tab w:val="left" w:pos="2179"/>
        </w:tabs>
      </w:pPr>
      <w:r>
        <w:tab/>
      </w:r>
    </w:p>
    <w:sectPr w:rsidR="00985848" w:rsidRPr="00985848" w:rsidSect="00985848">
      <w:headerReference w:type="default" r:id="rId11"/>
      <w:footerReference w:type="default" r:id="rId12"/>
      <w:headerReference w:type="first" r:id="rId13"/>
      <w:footerReference w:type="first" r:id="rId14"/>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A2BF6" w14:textId="77777777" w:rsidR="00115D17" w:rsidRDefault="00115D17" w:rsidP="002C6B8D">
      <w:r>
        <w:separator/>
      </w:r>
    </w:p>
  </w:endnote>
  <w:endnote w:type="continuationSeparator" w:id="0">
    <w:p w14:paraId="1A0CD98F" w14:textId="77777777" w:rsidR="00115D17" w:rsidRDefault="00115D17"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3142212"/>
      <w:docPartObj>
        <w:docPartGallery w:val="Page Numbers (Bottom of Page)"/>
        <w:docPartUnique/>
      </w:docPartObj>
    </w:sdtPr>
    <w:sdtEndPr>
      <w:rPr>
        <w:noProof/>
      </w:rPr>
    </w:sdtEndPr>
    <w:sdtContent>
      <w:p w14:paraId="1D69289D" w14:textId="77777777" w:rsidR="009E6D79" w:rsidRDefault="009E6D79" w:rsidP="009E6D79">
        <w:pPr>
          <w:pStyle w:val="Footer"/>
          <w:jc w:val="center"/>
          <w:rPr>
            <w:noProof/>
          </w:rPr>
        </w:pP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9E6D79" w:rsidRPr="00432F92" w14:paraId="30781503" w14:textId="77777777" w:rsidTr="009E6D79">
          <w:tc>
            <w:tcPr>
              <w:tcW w:w="3359" w:type="dxa"/>
            </w:tcPr>
            <w:p w14:paraId="6647D012" w14:textId="4D3876EC" w:rsidR="009E6D79" w:rsidRPr="00432F92" w:rsidRDefault="00B94DD6" w:rsidP="009E6D79">
              <w:pPr>
                <w:tabs>
                  <w:tab w:val="center" w:pos="4513"/>
                  <w:tab w:val="right" w:pos="9026"/>
                </w:tabs>
                <w:rPr>
                  <w:color w:val="212E55" w:themeColor="accent2" w:themeShade="BF"/>
                  <w:sz w:val="16"/>
                  <w:szCs w:val="16"/>
                </w:rPr>
              </w:pPr>
              <w:r>
                <w:rPr>
                  <w:color w:val="212E55" w:themeColor="accent2" w:themeShade="BF"/>
                  <w:sz w:val="16"/>
                  <w:szCs w:val="16"/>
                </w:rPr>
                <w:t>Shared Listening and Learning Report</w:t>
              </w:r>
              <w:r w:rsidR="00106CBD">
                <w:rPr>
                  <w:color w:val="212E55" w:themeColor="accent2" w:themeShade="BF"/>
                  <w:sz w:val="16"/>
                  <w:szCs w:val="16"/>
                </w:rPr>
                <w:t xml:space="preserve"> - W</w:t>
              </w:r>
              <w:r w:rsidR="00DA7191">
                <w:rPr>
                  <w:color w:val="212E55" w:themeColor="accent2" w:themeShade="BF"/>
                  <w:sz w:val="16"/>
                  <w:szCs w:val="16"/>
                </w:rPr>
                <w:t>NCR</w:t>
              </w:r>
            </w:p>
          </w:tc>
          <w:tc>
            <w:tcPr>
              <w:tcW w:w="3360" w:type="dxa"/>
            </w:tcPr>
            <w:p w14:paraId="6C0635DA" w14:textId="64C1F460" w:rsidR="009E6D79" w:rsidRPr="00432F92" w:rsidRDefault="009E6D79" w:rsidP="009E6D79">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000B5598">
                <w:rPr>
                  <w:noProof/>
                  <w:color w:val="212E55" w:themeColor="accent2" w:themeShade="BF"/>
                  <w:sz w:val="16"/>
                  <w:szCs w:val="16"/>
                </w:rPr>
                <w:t>3</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000B5598">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454CDAF0" w14:textId="2862CA83" w:rsidR="009E6D79" w:rsidRPr="00432F92" w:rsidRDefault="009E6D79" w:rsidP="009E6D79">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p>
          </w:tc>
        </w:tr>
        <w:tr w:rsidR="009E6D79" w:rsidRPr="00432F92" w14:paraId="3EB080F9" w14:textId="77777777" w:rsidTr="009E6D79">
          <w:trPr>
            <w:trHeight w:val="80"/>
          </w:trPr>
          <w:tc>
            <w:tcPr>
              <w:tcW w:w="3359" w:type="dxa"/>
            </w:tcPr>
            <w:p w14:paraId="09CAD62E" w14:textId="77777777" w:rsidR="009E6D79" w:rsidRPr="00432F92" w:rsidRDefault="009E6D79" w:rsidP="009E6D79">
              <w:pPr>
                <w:tabs>
                  <w:tab w:val="center" w:pos="4513"/>
                  <w:tab w:val="right" w:pos="9026"/>
                </w:tabs>
                <w:jc w:val="center"/>
                <w:rPr>
                  <w:color w:val="212E55" w:themeColor="accent2" w:themeShade="BF"/>
                  <w:sz w:val="16"/>
                  <w:szCs w:val="16"/>
                </w:rPr>
              </w:pPr>
            </w:p>
          </w:tc>
          <w:tc>
            <w:tcPr>
              <w:tcW w:w="3360" w:type="dxa"/>
            </w:tcPr>
            <w:p w14:paraId="45875E21" w14:textId="77777777" w:rsidR="009E6D79" w:rsidRPr="00432F92" w:rsidRDefault="009E6D79" w:rsidP="009E6D79">
              <w:pPr>
                <w:tabs>
                  <w:tab w:val="center" w:pos="4513"/>
                  <w:tab w:val="right" w:pos="9026"/>
                </w:tabs>
                <w:jc w:val="center"/>
                <w:rPr>
                  <w:color w:val="212E55" w:themeColor="accent2" w:themeShade="BF"/>
                  <w:sz w:val="16"/>
                  <w:szCs w:val="16"/>
                </w:rPr>
              </w:pPr>
            </w:p>
          </w:tc>
          <w:tc>
            <w:tcPr>
              <w:tcW w:w="3236" w:type="dxa"/>
            </w:tcPr>
            <w:p w14:paraId="7532F366" w14:textId="05C3B6D3" w:rsidR="009E6D79" w:rsidRPr="00432F92" w:rsidRDefault="009E6D79" w:rsidP="009E6D79">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p>
          </w:tc>
        </w:tr>
      </w:tbl>
      <w:p w14:paraId="2E599C7D" w14:textId="2FD4A2B7" w:rsidR="004E771B" w:rsidRPr="00763B13" w:rsidRDefault="00763B13" w:rsidP="00763B1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51E32" w14:textId="77777777" w:rsidR="00115D17" w:rsidRDefault="00115D17" w:rsidP="002C6B8D">
      <w:r>
        <w:separator/>
      </w:r>
    </w:p>
  </w:footnote>
  <w:footnote w:type="continuationSeparator" w:id="0">
    <w:p w14:paraId="560D9F50" w14:textId="77777777" w:rsidR="00115D17" w:rsidRDefault="00115D17"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lang w:val="en-GB" w:eastAsia="en-GB"/>
      </w:rPr>
      <w:drawing>
        <wp:anchor distT="0" distB="0" distL="114300" distR="114300" simplePos="0" relativeHeight="251668480"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2" name="Picture 2"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lang w:val="en-GB" w:eastAsia="en-GB"/>
      </w:rPr>
      <w:drawing>
        <wp:anchor distT="0" distB="0" distL="114300" distR="114300" simplePos="0" relativeHeight="251670528"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sidR="2F6D1A51">
      <w:rPr>
        <w:noProof/>
      </w:rPr>
      <w:t xml:space="preserve"> </w:t>
    </w:r>
    <w:r w:rsidR="0084669E">
      <w:rPr>
        <w:noProof/>
        <w:lang w:val="en-GB" w:eastAsia="en-GB"/>
      </w:rPr>
      <w:drawing>
        <wp:anchor distT="0" distB="0" distL="114300" distR="114300" simplePos="0" relativeHeight="251662336"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68B322A"/>
    <w:multiLevelType w:val="hybridMultilevel"/>
    <w:tmpl w:val="85324BF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hint="default"/>
      </w:rPr>
    </w:lvl>
    <w:lvl w:ilvl="3" w:tplc="08090001">
      <w:start w:val="1"/>
      <w:numFmt w:val="bullet"/>
      <w:lvlText w:val=""/>
      <w:lvlJc w:val="left"/>
      <w:pPr>
        <w:ind w:left="3229" w:hanging="360"/>
      </w:pPr>
      <w:rPr>
        <w:rFonts w:ascii="Symbol" w:hAnsi="Symbol" w:hint="default"/>
      </w:rPr>
    </w:lvl>
    <w:lvl w:ilvl="4" w:tplc="08090003">
      <w:start w:val="1"/>
      <w:numFmt w:val="bullet"/>
      <w:lvlText w:val="o"/>
      <w:lvlJc w:val="left"/>
      <w:pPr>
        <w:ind w:left="3949" w:hanging="360"/>
      </w:pPr>
      <w:rPr>
        <w:rFonts w:ascii="Courier New" w:hAnsi="Courier New" w:cs="Courier New" w:hint="default"/>
      </w:rPr>
    </w:lvl>
    <w:lvl w:ilvl="5" w:tplc="08090005">
      <w:start w:val="1"/>
      <w:numFmt w:val="bullet"/>
      <w:lvlText w:val=""/>
      <w:lvlJc w:val="left"/>
      <w:pPr>
        <w:ind w:left="4669" w:hanging="360"/>
      </w:pPr>
      <w:rPr>
        <w:rFonts w:ascii="Wingdings" w:hAnsi="Wingdings" w:hint="default"/>
      </w:rPr>
    </w:lvl>
    <w:lvl w:ilvl="6" w:tplc="08090001">
      <w:start w:val="1"/>
      <w:numFmt w:val="bullet"/>
      <w:lvlText w:val=""/>
      <w:lvlJc w:val="left"/>
      <w:pPr>
        <w:ind w:left="5389" w:hanging="360"/>
      </w:pPr>
      <w:rPr>
        <w:rFonts w:ascii="Symbol" w:hAnsi="Symbol" w:hint="default"/>
      </w:rPr>
    </w:lvl>
    <w:lvl w:ilvl="7" w:tplc="08090003">
      <w:start w:val="1"/>
      <w:numFmt w:val="bullet"/>
      <w:lvlText w:val="o"/>
      <w:lvlJc w:val="left"/>
      <w:pPr>
        <w:ind w:left="6109" w:hanging="360"/>
      </w:pPr>
      <w:rPr>
        <w:rFonts w:ascii="Courier New" w:hAnsi="Courier New" w:cs="Courier New" w:hint="default"/>
      </w:rPr>
    </w:lvl>
    <w:lvl w:ilvl="8" w:tplc="08090005">
      <w:start w:val="1"/>
      <w:numFmt w:val="bullet"/>
      <w:lvlText w:val=""/>
      <w:lvlJc w:val="left"/>
      <w:pPr>
        <w:ind w:left="6829" w:hanging="360"/>
      </w:pPr>
      <w:rPr>
        <w:rFonts w:ascii="Wingdings" w:hAnsi="Wingdings" w:hint="default"/>
      </w:rPr>
    </w:lvl>
  </w:abstractNum>
  <w:abstractNum w:abstractNumId="2" w15:restartNumberingAfterBreak="0">
    <w:nsid w:val="0F4331E7"/>
    <w:multiLevelType w:val="multilevel"/>
    <w:tmpl w:val="5DB2E3BA"/>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b w:val="0"/>
        <w:bCs/>
        <w:color w:val="3F3F3F" w:themeColor="text1"/>
        <w:sz w:val="24"/>
        <w:szCs w:val="24"/>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5D44B7"/>
    <w:multiLevelType w:val="hybridMultilevel"/>
    <w:tmpl w:val="EA1E3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99142C"/>
    <w:multiLevelType w:val="hybridMultilevel"/>
    <w:tmpl w:val="E7987780"/>
    <w:lvl w:ilvl="0" w:tplc="024C899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9"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C662069"/>
    <w:multiLevelType w:val="hybridMultilevel"/>
    <w:tmpl w:val="1B2E3280"/>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8"/>
  </w:num>
  <w:num w:numId="2">
    <w:abstractNumId w:val="9"/>
  </w:num>
  <w:num w:numId="3">
    <w:abstractNumId w:val="3"/>
  </w:num>
  <w:num w:numId="4">
    <w:abstractNumId w:val="0"/>
  </w:num>
  <w:num w:numId="5">
    <w:abstractNumId w:val="2"/>
  </w:num>
  <w:num w:numId="6">
    <w:abstractNumId w:val="4"/>
  </w:num>
  <w:num w:numId="7">
    <w:abstractNumId w:val="2"/>
  </w:num>
  <w:num w:numId="8">
    <w:abstractNumId w:val="2"/>
  </w:num>
  <w:num w:numId="9">
    <w:abstractNumId w:val="2"/>
  </w:num>
  <w:num w:numId="10">
    <w:abstractNumId w:val="2"/>
  </w:num>
  <w:num w:numId="11">
    <w:abstractNumId w:val="2"/>
  </w:num>
  <w:num w:numId="12">
    <w:abstractNumId w:val="9"/>
  </w:num>
  <w:num w:numId="13">
    <w:abstractNumId w:val="3"/>
  </w:num>
  <w:num w:numId="14">
    <w:abstractNumId w:val="6"/>
  </w:num>
  <w:num w:numId="15">
    <w:abstractNumId w:val="7"/>
  </w:num>
  <w:num w:numId="16">
    <w:abstractNumId w:val="1"/>
  </w:num>
  <w:num w:numId="17">
    <w:abstractNumId w:val="10"/>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2D00"/>
    <w:rsid w:val="00003E89"/>
    <w:rsid w:val="0001520C"/>
    <w:rsid w:val="00026009"/>
    <w:rsid w:val="000266AC"/>
    <w:rsid w:val="00030C1C"/>
    <w:rsid w:val="0003157C"/>
    <w:rsid w:val="00031671"/>
    <w:rsid w:val="0003529A"/>
    <w:rsid w:val="00037952"/>
    <w:rsid w:val="00041BBB"/>
    <w:rsid w:val="00043614"/>
    <w:rsid w:val="000500C5"/>
    <w:rsid w:val="00066BF4"/>
    <w:rsid w:val="00070A2C"/>
    <w:rsid w:val="00073513"/>
    <w:rsid w:val="000900AB"/>
    <w:rsid w:val="000930F7"/>
    <w:rsid w:val="000A20E4"/>
    <w:rsid w:val="000A577D"/>
    <w:rsid w:val="000B5598"/>
    <w:rsid w:val="000B793F"/>
    <w:rsid w:val="000F32FF"/>
    <w:rsid w:val="000F42C2"/>
    <w:rsid w:val="000F63AB"/>
    <w:rsid w:val="00103B7A"/>
    <w:rsid w:val="00104222"/>
    <w:rsid w:val="00106CBD"/>
    <w:rsid w:val="001101A6"/>
    <w:rsid w:val="00110412"/>
    <w:rsid w:val="001120CB"/>
    <w:rsid w:val="00115D17"/>
    <w:rsid w:val="00125897"/>
    <w:rsid w:val="00131D17"/>
    <w:rsid w:val="0013623B"/>
    <w:rsid w:val="00141B33"/>
    <w:rsid w:val="00142981"/>
    <w:rsid w:val="00144A48"/>
    <w:rsid w:val="00145B0B"/>
    <w:rsid w:val="00147BDA"/>
    <w:rsid w:val="00151129"/>
    <w:rsid w:val="00151EB7"/>
    <w:rsid w:val="00153FE5"/>
    <w:rsid w:val="00155825"/>
    <w:rsid w:val="001713B1"/>
    <w:rsid w:val="001871D1"/>
    <w:rsid w:val="00190816"/>
    <w:rsid w:val="00194354"/>
    <w:rsid w:val="00195BD7"/>
    <w:rsid w:val="001A04F5"/>
    <w:rsid w:val="001B2C41"/>
    <w:rsid w:val="001B4339"/>
    <w:rsid w:val="001B5A66"/>
    <w:rsid w:val="001B5C97"/>
    <w:rsid w:val="001D2057"/>
    <w:rsid w:val="001E38A6"/>
    <w:rsid w:val="00200667"/>
    <w:rsid w:val="002016DA"/>
    <w:rsid w:val="002051FB"/>
    <w:rsid w:val="00234EBF"/>
    <w:rsid w:val="002635AA"/>
    <w:rsid w:val="002651DF"/>
    <w:rsid w:val="0027347F"/>
    <w:rsid w:val="002937B6"/>
    <w:rsid w:val="002A44DF"/>
    <w:rsid w:val="002B30CD"/>
    <w:rsid w:val="002B4EE0"/>
    <w:rsid w:val="002B67E2"/>
    <w:rsid w:val="002C5A41"/>
    <w:rsid w:val="002C6B8D"/>
    <w:rsid w:val="002C7149"/>
    <w:rsid w:val="002E31F9"/>
    <w:rsid w:val="002E6FC5"/>
    <w:rsid w:val="002F3480"/>
    <w:rsid w:val="002F42F3"/>
    <w:rsid w:val="002F609D"/>
    <w:rsid w:val="00303F1E"/>
    <w:rsid w:val="00307AD5"/>
    <w:rsid w:val="00331EBB"/>
    <w:rsid w:val="00336474"/>
    <w:rsid w:val="00342524"/>
    <w:rsid w:val="00351FEA"/>
    <w:rsid w:val="00355E29"/>
    <w:rsid w:val="00357B73"/>
    <w:rsid w:val="003634C8"/>
    <w:rsid w:val="00367FE8"/>
    <w:rsid w:val="00376B66"/>
    <w:rsid w:val="003857A8"/>
    <w:rsid w:val="0039534B"/>
    <w:rsid w:val="00396650"/>
    <w:rsid w:val="003A3590"/>
    <w:rsid w:val="003A75B4"/>
    <w:rsid w:val="003B5A09"/>
    <w:rsid w:val="003D6699"/>
    <w:rsid w:val="003E2DEC"/>
    <w:rsid w:val="003E3A29"/>
    <w:rsid w:val="003E4A13"/>
    <w:rsid w:val="003E5406"/>
    <w:rsid w:val="003F231F"/>
    <w:rsid w:val="003F469B"/>
    <w:rsid w:val="00403AA6"/>
    <w:rsid w:val="00403ED8"/>
    <w:rsid w:val="00417A67"/>
    <w:rsid w:val="00417C03"/>
    <w:rsid w:val="00432F92"/>
    <w:rsid w:val="004659E1"/>
    <w:rsid w:val="00467DE6"/>
    <w:rsid w:val="00481D7A"/>
    <w:rsid w:val="00487DC6"/>
    <w:rsid w:val="00493DA6"/>
    <w:rsid w:val="004947CB"/>
    <w:rsid w:val="004A4029"/>
    <w:rsid w:val="004B091A"/>
    <w:rsid w:val="004C55A5"/>
    <w:rsid w:val="004C68DF"/>
    <w:rsid w:val="004C7790"/>
    <w:rsid w:val="004D64AB"/>
    <w:rsid w:val="004E0E4D"/>
    <w:rsid w:val="004E64A8"/>
    <w:rsid w:val="004E67D6"/>
    <w:rsid w:val="004E771B"/>
    <w:rsid w:val="004F1388"/>
    <w:rsid w:val="004F2F82"/>
    <w:rsid w:val="004F3BAA"/>
    <w:rsid w:val="004F4052"/>
    <w:rsid w:val="00500BF2"/>
    <w:rsid w:val="00513FB4"/>
    <w:rsid w:val="005160CC"/>
    <w:rsid w:val="00530230"/>
    <w:rsid w:val="00533F9D"/>
    <w:rsid w:val="005363FC"/>
    <w:rsid w:val="005475D2"/>
    <w:rsid w:val="00561AEB"/>
    <w:rsid w:val="00566A3B"/>
    <w:rsid w:val="00581DC9"/>
    <w:rsid w:val="00582923"/>
    <w:rsid w:val="00595293"/>
    <w:rsid w:val="005A0E42"/>
    <w:rsid w:val="005A1D87"/>
    <w:rsid w:val="005A1DBC"/>
    <w:rsid w:val="005B144C"/>
    <w:rsid w:val="005C1522"/>
    <w:rsid w:val="005D1A4F"/>
    <w:rsid w:val="005D2576"/>
    <w:rsid w:val="005E5789"/>
    <w:rsid w:val="005F0666"/>
    <w:rsid w:val="005F0AEB"/>
    <w:rsid w:val="005F5F7E"/>
    <w:rsid w:val="00602C9B"/>
    <w:rsid w:val="006044B6"/>
    <w:rsid w:val="00604ADA"/>
    <w:rsid w:val="006100C8"/>
    <w:rsid w:val="00610C8E"/>
    <w:rsid w:val="0062106B"/>
    <w:rsid w:val="006315E8"/>
    <w:rsid w:val="0063177B"/>
    <w:rsid w:val="0063790A"/>
    <w:rsid w:val="00657858"/>
    <w:rsid w:val="00657B73"/>
    <w:rsid w:val="00660320"/>
    <w:rsid w:val="00667122"/>
    <w:rsid w:val="0068191B"/>
    <w:rsid w:val="00682F7C"/>
    <w:rsid w:val="00684F21"/>
    <w:rsid w:val="00692908"/>
    <w:rsid w:val="00693F60"/>
    <w:rsid w:val="006966A7"/>
    <w:rsid w:val="006A4E31"/>
    <w:rsid w:val="006B06A5"/>
    <w:rsid w:val="006C085B"/>
    <w:rsid w:val="006C0B6E"/>
    <w:rsid w:val="006D60AA"/>
    <w:rsid w:val="006E2B24"/>
    <w:rsid w:val="006E7DFE"/>
    <w:rsid w:val="006F4DCA"/>
    <w:rsid w:val="00703405"/>
    <w:rsid w:val="00703E5C"/>
    <w:rsid w:val="00713197"/>
    <w:rsid w:val="007246FE"/>
    <w:rsid w:val="00743F32"/>
    <w:rsid w:val="00745892"/>
    <w:rsid w:val="007513D3"/>
    <w:rsid w:val="0075470A"/>
    <w:rsid w:val="00757F18"/>
    <w:rsid w:val="00762B86"/>
    <w:rsid w:val="00763B13"/>
    <w:rsid w:val="007641D0"/>
    <w:rsid w:val="00765057"/>
    <w:rsid w:val="00766533"/>
    <w:rsid w:val="007706F3"/>
    <w:rsid w:val="00780033"/>
    <w:rsid w:val="00780C02"/>
    <w:rsid w:val="00781977"/>
    <w:rsid w:val="007A6ABA"/>
    <w:rsid w:val="007B4CB2"/>
    <w:rsid w:val="007C138F"/>
    <w:rsid w:val="007C35EF"/>
    <w:rsid w:val="007D0500"/>
    <w:rsid w:val="007E78DD"/>
    <w:rsid w:val="007F3EB7"/>
    <w:rsid w:val="0081735C"/>
    <w:rsid w:val="00825849"/>
    <w:rsid w:val="0083189B"/>
    <w:rsid w:val="00832AFF"/>
    <w:rsid w:val="00833197"/>
    <w:rsid w:val="008336F0"/>
    <w:rsid w:val="008465EE"/>
    <w:rsid w:val="0084669E"/>
    <w:rsid w:val="0087586E"/>
    <w:rsid w:val="008761E8"/>
    <w:rsid w:val="00883B8C"/>
    <w:rsid w:val="00885FE0"/>
    <w:rsid w:val="00893391"/>
    <w:rsid w:val="008979B0"/>
    <w:rsid w:val="008A30E8"/>
    <w:rsid w:val="008A4846"/>
    <w:rsid w:val="008B22CF"/>
    <w:rsid w:val="008B5EA5"/>
    <w:rsid w:val="008C5539"/>
    <w:rsid w:val="008D24CD"/>
    <w:rsid w:val="008D5DA6"/>
    <w:rsid w:val="008D760C"/>
    <w:rsid w:val="008E2ADA"/>
    <w:rsid w:val="008E7606"/>
    <w:rsid w:val="008F3805"/>
    <w:rsid w:val="008F7A81"/>
    <w:rsid w:val="00903F62"/>
    <w:rsid w:val="00911946"/>
    <w:rsid w:val="0092666D"/>
    <w:rsid w:val="0093615B"/>
    <w:rsid w:val="00947B73"/>
    <w:rsid w:val="00957AF8"/>
    <w:rsid w:val="0096041B"/>
    <w:rsid w:val="00971961"/>
    <w:rsid w:val="00982817"/>
    <w:rsid w:val="00985848"/>
    <w:rsid w:val="00985C49"/>
    <w:rsid w:val="0099484B"/>
    <w:rsid w:val="00994D97"/>
    <w:rsid w:val="009A2BBF"/>
    <w:rsid w:val="009A3450"/>
    <w:rsid w:val="009B596E"/>
    <w:rsid w:val="009B7276"/>
    <w:rsid w:val="009C3BBD"/>
    <w:rsid w:val="009C77CC"/>
    <w:rsid w:val="009D0E67"/>
    <w:rsid w:val="009D4468"/>
    <w:rsid w:val="009D486B"/>
    <w:rsid w:val="009E1FBC"/>
    <w:rsid w:val="009E22D2"/>
    <w:rsid w:val="009E434B"/>
    <w:rsid w:val="009E6D79"/>
    <w:rsid w:val="009F28C0"/>
    <w:rsid w:val="009F7B79"/>
    <w:rsid w:val="00A11007"/>
    <w:rsid w:val="00A31AAA"/>
    <w:rsid w:val="00A33D27"/>
    <w:rsid w:val="00A365E3"/>
    <w:rsid w:val="00A443A1"/>
    <w:rsid w:val="00A502E5"/>
    <w:rsid w:val="00A71D36"/>
    <w:rsid w:val="00A73F8F"/>
    <w:rsid w:val="00A76C96"/>
    <w:rsid w:val="00A77CA8"/>
    <w:rsid w:val="00A81477"/>
    <w:rsid w:val="00A94126"/>
    <w:rsid w:val="00A97154"/>
    <w:rsid w:val="00A973CE"/>
    <w:rsid w:val="00AA4A31"/>
    <w:rsid w:val="00AC398A"/>
    <w:rsid w:val="00AC48DA"/>
    <w:rsid w:val="00AD4568"/>
    <w:rsid w:val="00AE3A99"/>
    <w:rsid w:val="00AE6F89"/>
    <w:rsid w:val="00B01044"/>
    <w:rsid w:val="00B23592"/>
    <w:rsid w:val="00B43676"/>
    <w:rsid w:val="00B64AC8"/>
    <w:rsid w:val="00B77D90"/>
    <w:rsid w:val="00B80B8F"/>
    <w:rsid w:val="00B848CE"/>
    <w:rsid w:val="00B87487"/>
    <w:rsid w:val="00B94DD6"/>
    <w:rsid w:val="00B9626A"/>
    <w:rsid w:val="00BA541A"/>
    <w:rsid w:val="00BB11FA"/>
    <w:rsid w:val="00BB162F"/>
    <w:rsid w:val="00BB1C3C"/>
    <w:rsid w:val="00BB362C"/>
    <w:rsid w:val="00BD4EF3"/>
    <w:rsid w:val="00BE096D"/>
    <w:rsid w:val="00BE16DF"/>
    <w:rsid w:val="00C05F8D"/>
    <w:rsid w:val="00C1456F"/>
    <w:rsid w:val="00C17EC0"/>
    <w:rsid w:val="00C367C6"/>
    <w:rsid w:val="00C373AE"/>
    <w:rsid w:val="00C37A2C"/>
    <w:rsid w:val="00C41D30"/>
    <w:rsid w:val="00C46FB7"/>
    <w:rsid w:val="00C50A08"/>
    <w:rsid w:val="00C554C8"/>
    <w:rsid w:val="00C61B56"/>
    <w:rsid w:val="00C71B7A"/>
    <w:rsid w:val="00C81C9C"/>
    <w:rsid w:val="00C90866"/>
    <w:rsid w:val="00C9218F"/>
    <w:rsid w:val="00C92379"/>
    <w:rsid w:val="00C92768"/>
    <w:rsid w:val="00C9454B"/>
    <w:rsid w:val="00C96148"/>
    <w:rsid w:val="00CA04E7"/>
    <w:rsid w:val="00CA2FFD"/>
    <w:rsid w:val="00CB0792"/>
    <w:rsid w:val="00CB2E8C"/>
    <w:rsid w:val="00CB360B"/>
    <w:rsid w:val="00CC0D05"/>
    <w:rsid w:val="00CD0B21"/>
    <w:rsid w:val="00CD1C03"/>
    <w:rsid w:val="00CD6733"/>
    <w:rsid w:val="00CE0A59"/>
    <w:rsid w:val="00CE1A7C"/>
    <w:rsid w:val="00CE22C9"/>
    <w:rsid w:val="00CF2322"/>
    <w:rsid w:val="00CF30D5"/>
    <w:rsid w:val="00CF5D61"/>
    <w:rsid w:val="00CF62B7"/>
    <w:rsid w:val="00CF6BCD"/>
    <w:rsid w:val="00D33CE5"/>
    <w:rsid w:val="00D34484"/>
    <w:rsid w:val="00D3592D"/>
    <w:rsid w:val="00D370D4"/>
    <w:rsid w:val="00D43A0F"/>
    <w:rsid w:val="00D505F9"/>
    <w:rsid w:val="00D539F9"/>
    <w:rsid w:val="00D64D68"/>
    <w:rsid w:val="00D6560C"/>
    <w:rsid w:val="00D70B86"/>
    <w:rsid w:val="00D9334E"/>
    <w:rsid w:val="00D979BA"/>
    <w:rsid w:val="00DA7191"/>
    <w:rsid w:val="00DB44D0"/>
    <w:rsid w:val="00DB677A"/>
    <w:rsid w:val="00DC244D"/>
    <w:rsid w:val="00DD183D"/>
    <w:rsid w:val="00DE1936"/>
    <w:rsid w:val="00E01C16"/>
    <w:rsid w:val="00E04417"/>
    <w:rsid w:val="00E07505"/>
    <w:rsid w:val="00E20931"/>
    <w:rsid w:val="00E37D42"/>
    <w:rsid w:val="00E47079"/>
    <w:rsid w:val="00E50CE5"/>
    <w:rsid w:val="00E529C0"/>
    <w:rsid w:val="00E55AF4"/>
    <w:rsid w:val="00E56E30"/>
    <w:rsid w:val="00E56F11"/>
    <w:rsid w:val="00E65C44"/>
    <w:rsid w:val="00E736D9"/>
    <w:rsid w:val="00E75FB3"/>
    <w:rsid w:val="00E7666D"/>
    <w:rsid w:val="00E76862"/>
    <w:rsid w:val="00E92925"/>
    <w:rsid w:val="00E94141"/>
    <w:rsid w:val="00EA54A6"/>
    <w:rsid w:val="00EB12A1"/>
    <w:rsid w:val="00EB6A0E"/>
    <w:rsid w:val="00EC49DC"/>
    <w:rsid w:val="00EF102D"/>
    <w:rsid w:val="00EF14C1"/>
    <w:rsid w:val="00EF1994"/>
    <w:rsid w:val="00EF50FD"/>
    <w:rsid w:val="00F13448"/>
    <w:rsid w:val="00F13820"/>
    <w:rsid w:val="00F139B0"/>
    <w:rsid w:val="00F22D00"/>
    <w:rsid w:val="00F264F2"/>
    <w:rsid w:val="00F4327E"/>
    <w:rsid w:val="00F43E4E"/>
    <w:rsid w:val="00F44A3B"/>
    <w:rsid w:val="00F45B68"/>
    <w:rsid w:val="00F554C2"/>
    <w:rsid w:val="00F631AD"/>
    <w:rsid w:val="00F64ECC"/>
    <w:rsid w:val="00F81977"/>
    <w:rsid w:val="00F86A2A"/>
    <w:rsid w:val="00FA45C2"/>
    <w:rsid w:val="00FC1EBA"/>
    <w:rsid w:val="00FD01D2"/>
    <w:rsid w:val="00FE561A"/>
    <w:rsid w:val="01C61F13"/>
    <w:rsid w:val="0BF13D07"/>
    <w:rsid w:val="0DF2F634"/>
    <w:rsid w:val="0FC41B70"/>
    <w:rsid w:val="17F08938"/>
    <w:rsid w:val="1D1E871B"/>
    <w:rsid w:val="2428AE31"/>
    <w:rsid w:val="24A2EC59"/>
    <w:rsid w:val="260B6EDC"/>
    <w:rsid w:val="2F6D1A51"/>
    <w:rsid w:val="544B64E3"/>
    <w:rsid w:val="54763065"/>
    <w:rsid w:val="59D8C8BE"/>
    <w:rsid w:val="71599C60"/>
    <w:rsid w:val="7A375B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2C7FA97E"/>
  <w15:docId w15:val="{8DEC3A0C-3A75-4773-A97A-B063A5921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8B5EA5"/>
    <w:pPr>
      <w:keepNext/>
      <w:widowControl/>
      <w:numPr>
        <w:ilvl w:val="1"/>
        <w:numId w:val="11"/>
      </w:numPr>
      <w:autoSpaceDE/>
      <w:autoSpaceDN/>
      <w:spacing w:before="480" w:after="120"/>
      <w:outlineLvl w:val="1"/>
    </w:pPr>
    <w:rPr>
      <w:rFonts w:asciiTheme="minorHAnsi" w:eastAsia="Times New Roman" w:hAnsiTheme="minorHAnsi" w:cstheme="minorHAnsi"/>
      <w:kern w:val="28"/>
      <w:sz w:val="24"/>
      <w:szCs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next w:val="Normal"/>
    <w:link w:val="normal-paragraphChar0"/>
    <w:autoRedefine/>
    <w:uiPriority w:val="1"/>
    <w:qFormat/>
    <w:rsid w:val="00D33CE5"/>
    <w:rPr>
      <w:rFonts w:ascii="Calibri Light" w:hAnsi="Calibri Light"/>
      <w:color w:val="383838"/>
      <w:sz w:val="24"/>
      <w:szCs w:val="24"/>
    </w:rPr>
  </w:style>
  <w:style w:type="character" w:customStyle="1" w:styleId="normal-paragraphChar0">
    <w:name w:val="normal-paragraph Char"/>
    <w:basedOn w:val="DefaultParagraphFont"/>
    <w:link w:val="normal-paragraph0"/>
    <w:uiPriority w:val="1"/>
    <w:rsid w:val="00D33CE5"/>
    <w:rPr>
      <w:rFonts w:ascii="Calibri Light" w:eastAsia="Calibri" w:hAnsi="Calibri Light"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8B5EA5"/>
    <w:rPr>
      <w:rFonts w:eastAsia="Times New Roman" w:cstheme="minorHAnsi"/>
      <w:kern w:val="28"/>
      <w:sz w:val="24"/>
      <w:szCs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NormalWeb">
    <w:name w:val="Normal (Web)"/>
    <w:basedOn w:val="Normal"/>
    <w:uiPriority w:val="99"/>
    <w:semiHidden/>
    <w:unhideWhenUsed/>
    <w:rsid w:val="00903F62"/>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4F2F82"/>
    <w:rPr>
      <w:sz w:val="16"/>
      <w:szCs w:val="16"/>
    </w:rPr>
  </w:style>
  <w:style w:type="paragraph" w:styleId="CommentText">
    <w:name w:val="annotation text"/>
    <w:basedOn w:val="Normal"/>
    <w:link w:val="CommentTextChar"/>
    <w:uiPriority w:val="99"/>
    <w:semiHidden/>
    <w:unhideWhenUsed/>
    <w:rsid w:val="004F2F82"/>
    <w:rPr>
      <w:sz w:val="20"/>
      <w:szCs w:val="20"/>
    </w:rPr>
  </w:style>
  <w:style w:type="character" w:customStyle="1" w:styleId="CommentTextChar">
    <w:name w:val="Comment Text Char"/>
    <w:basedOn w:val="DefaultParagraphFont"/>
    <w:link w:val="CommentText"/>
    <w:uiPriority w:val="99"/>
    <w:semiHidden/>
    <w:rsid w:val="004F2F82"/>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4F2F82"/>
    <w:rPr>
      <w:b/>
      <w:bCs/>
    </w:rPr>
  </w:style>
  <w:style w:type="character" w:customStyle="1" w:styleId="CommentSubjectChar">
    <w:name w:val="Comment Subject Char"/>
    <w:basedOn w:val="CommentTextChar"/>
    <w:link w:val="CommentSubject"/>
    <w:uiPriority w:val="99"/>
    <w:semiHidden/>
    <w:rsid w:val="004F2F82"/>
    <w:rPr>
      <w:rFonts w:ascii="Calibri" w:eastAsia="Calibri" w:hAnsi="Calibri" w:cs="Calibri"/>
      <w:b/>
      <w:bCs/>
      <w:sz w:val="20"/>
      <w:szCs w:val="20"/>
    </w:rPr>
  </w:style>
  <w:style w:type="paragraph" w:styleId="BalloonText">
    <w:name w:val="Balloon Text"/>
    <w:basedOn w:val="Normal"/>
    <w:link w:val="BalloonTextChar"/>
    <w:uiPriority w:val="99"/>
    <w:semiHidden/>
    <w:unhideWhenUsed/>
    <w:rsid w:val="004F2F8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2F82"/>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48967932">
      <w:bodyDiv w:val="1"/>
      <w:marLeft w:val="0"/>
      <w:marRight w:val="0"/>
      <w:marTop w:val="0"/>
      <w:marBottom w:val="0"/>
      <w:divBdr>
        <w:top w:val="none" w:sz="0" w:space="0" w:color="auto"/>
        <w:left w:val="none" w:sz="0" w:space="0" w:color="auto"/>
        <w:bottom w:val="none" w:sz="0" w:space="0" w:color="auto"/>
        <w:right w:val="none" w:sz="0" w:space="0" w:color="auto"/>
      </w:divBdr>
    </w:div>
    <w:div w:id="187644276">
      <w:bodyDiv w:val="1"/>
      <w:marLeft w:val="0"/>
      <w:marRight w:val="0"/>
      <w:marTop w:val="0"/>
      <w:marBottom w:val="0"/>
      <w:divBdr>
        <w:top w:val="none" w:sz="0" w:space="0" w:color="auto"/>
        <w:left w:val="none" w:sz="0" w:space="0" w:color="auto"/>
        <w:bottom w:val="none" w:sz="0" w:space="0" w:color="auto"/>
        <w:right w:val="none" w:sz="0" w:space="0" w:color="auto"/>
      </w:divBdr>
    </w:div>
    <w:div w:id="199170525">
      <w:bodyDiv w:val="1"/>
      <w:marLeft w:val="0"/>
      <w:marRight w:val="0"/>
      <w:marTop w:val="0"/>
      <w:marBottom w:val="0"/>
      <w:divBdr>
        <w:top w:val="none" w:sz="0" w:space="0" w:color="auto"/>
        <w:left w:val="none" w:sz="0" w:space="0" w:color="auto"/>
        <w:bottom w:val="none" w:sz="0" w:space="0" w:color="auto"/>
        <w:right w:val="none" w:sz="0" w:space="0" w:color="auto"/>
      </w:divBdr>
    </w:div>
    <w:div w:id="233393231">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52405191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763408198">
      <w:bodyDiv w:val="1"/>
      <w:marLeft w:val="0"/>
      <w:marRight w:val="0"/>
      <w:marTop w:val="0"/>
      <w:marBottom w:val="0"/>
      <w:divBdr>
        <w:top w:val="none" w:sz="0" w:space="0" w:color="auto"/>
        <w:left w:val="none" w:sz="0" w:space="0" w:color="auto"/>
        <w:bottom w:val="none" w:sz="0" w:space="0" w:color="auto"/>
        <w:right w:val="none" w:sz="0" w:space="0" w:color="auto"/>
      </w:divBdr>
      <w:divsChild>
        <w:div w:id="325714036">
          <w:marLeft w:val="547"/>
          <w:marRight w:val="0"/>
          <w:marTop w:val="40"/>
          <w:marBottom w:val="40"/>
          <w:divBdr>
            <w:top w:val="none" w:sz="0" w:space="0" w:color="auto"/>
            <w:left w:val="none" w:sz="0" w:space="0" w:color="auto"/>
            <w:bottom w:val="none" w:sz="0" w:space="0" w:color="auto"/>
            <w:right w:val="none" w:sz="0" w:space="0" w:color="auto"/>
          </w:divBdr>
        </w:div>
      </w:divsChild>
    </w:div>
    <w:div w:id="1812937168">
      <w:bodyDiv w:val="1"/>
      <w:marLeft w:val="0"/>
      <w:marRight w:val="0"/>
      <w:marTop w:val="0"/>
      <w:marBottom w:val="0"/>
      <w:divBdr>
        <w:top w:val="none" w:sz="0" w:space="0" w:color="auto"/>
        <w:left w:val="none" w:sz="0" w:space="0" w:color="auto"/>
        <w:bottom w:val="none" w:sz="0" w:space="0" w:color="auto"/>
        <w:right w:val="none" w:sz="0" w:space="0" w:color="auto"/>
      </w:divBdr>
    </w:div>
    <w:div w:id="1899779598">
      <w:bodyDiv w:val="1"/>
      <w:marLeft w:val="0"/>
      <w:marRight w:val="0"/>
      <w:marTop w:val="0"/>
      <w:marBottom w:val="0"/>
      <w:divBdr>
        <w:top w:val="none" w:sz="0" w:space="0" w:color="auto"/>
        <w:left w:val="none" w:sz="0" w:space="0" w:color="auto"/>
        <w:bottom w:val="none" w:sz="0" w:space="0" w:color="auto"/>
        <w:right w:val="none" w:sz="0" w:space="0" w:color="auto"/>
      </w:divBdr>
    </w:div>
    <w:div w:id="2052149914">
      <w:bodyDiv w:val="1"/>
      <w:marLeft w:val="0"/>
      <w:marRight w:val="0"/>
      <w:marTop w:val="0"/>
      <w:marBottom w:val="0"/>
      <w:divBdr>
        <w:top w:val="none" w:sz="0" w:space="0" w:color="auto"/>
        <w:left w:val="none" w:sz="0" w:space="0" w:color="auto"/>
        <w:bottom w:val="none" w:sz="0" w:space="0" w:color="auto"/>
        <w:right w:val="none" w:sz="0" w:space="0" w:color="auto"/>
      </w:divBdr>
    </w:div>
    <w:div w:id="21138219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02C9B"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02C9B"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02C9B" w:rsidRDefault="00BB11FA" w:rsidP="00BB11FA">
          <w:pPr>
            <w:pStyle w:val="D8DD8FDA43B44B86A055046D544E4723"/>
          </w:pPr>
          <w:r w:rsidRPr="00F35F0B">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02C9B" w:rsidRDefault="00BB11FA" w:rsidP="00BB11FA">
          <w:pPr>
            <w:pStyle w:val="41A2DE5C10064B08990CD41B366AF27A"/>
          </w:pPr>
          <w:r w:rsidRPr="008828E3">
            <w:rPr>
              <w:rStyle w:val="PlaceholderText"/>
            </w:rPr>
            <w:t>Choose an item.</w:t>
          </w:r>
        </w:p>
      </w:docPartBody>
    </w:docPart>
    <w:docPart>
      <w:docPartPr>
        <w:name w:val="A4CF8BE09B6A4B17986CEC2C5CACFC3D"/>
        <w:category>
          <w:name w:val="General"/>
          <w:gallery w:val="placeholder"/>
        </w:category>
        <w:types>
          <w:type w:val="bbPlcHdr"/>
        </w:types>
        <w:behaviors>
          <w:behavior w:val="content"/>
        </w:behaviors>
        <w:guid w:val="{08E47B5E-C661-40B2-9411-17B6897FF9DA}"/>
      </w:docPartPr>
      <w:docPartBody>
        <w:p w:rsidR="00D73BFA" w:rsidRDefault="00602C9B" w:rsidP="00602C9B">
          <w:pPr>
            <w:pStyle w:val="A4CF8BE09B6A4B17986CEC2C5CACFC3D"/>
          </w:pPr>
          <w:r>
            <w:rPr>
              <w:rStyle w:val="PlaceholderText"/>
            </w:rPr>
            <w:t>Choose an item.</w:t>
          </w:r>
        </w:p>
      </w:docPartBody>
    </w:docPart>
    <w:docPart>
      <w:docPartPr>
        <w:name w:val="4076E5D81DF0489690BADD1EB48839DB"/>
        <w:category>
          <w:name w:val="General"/>
          <w:gallery w:val="placeholder"/>
        </w:category>
        <w:types>
          <w:type w:val="bbPlcHdr"/>
        </w:types>
        <w:behaviors>
          <w:behavior w:val="content"/>
        </w:behaviors>
        <w:guid w:val="{060E87C3-EAE6-4369-9F90-58A11488BA83}"/>
      </w:docPartPr>
      <w:docPartBody>
        <w:p w:rsidR="00D73BFA" w:rsidRDefault="00602C9B" w:rsidP="00602C9B">
          <w:pPr>
            <w:pStyle w:val="4076E5D81DF0489690BADD1EB48839DB"/>
          </w:pPr>
          <w:r w:rsidRPr="00F35F0B">
            <w:rPr>
              <w:rStyle w:val="PlaceholderText"/>
            </w:rPr>
            <w:t>Choose an item.</w:t>
          </w:r>
        </w:p>
      </w:docPartBody>
    </w:docPart>
    <w:docPart>
      <w:docPartPr>
        <w:name w:val="60F3A0F3480747FA8760C23099D486B1"/>
        <w:category>
          <w:name w:val="General"/>
          <w:gallery w:val="placeholder"/>
        </w:category>
        <w:types>
          <w:type w:val="bbPlcHdr"/>
        </w:types>
        <w:behaviors>
          <w:behavior w:val="content"/>
        </w:behaviors>
        <w:guid w:val="{22291E36-7CB0-4B14-AF66-4D45518FF19C}"/>
      </w:docPartPr>
      <w:docPartBody>
        <w:p w:rsidR="00D73BFA" w:rsidRDefault="00602C9B" w:rsidP="00602C9B">
          <w:pPr>
            <w:pStyle w:val="60F3A0F3480747FA8760C23099D486B1"/>
          </w:pPr>
          <w:r w:rsidRPr="00F35F0B">
            <w:rPr>
              <w:rStyle w:val="PlaceholderText"/>
            </w:rPr>
            <w:t>Choose an item.</w:t>
          </w:r>
        </w:p>
      </w:docPartBody>
    </w:docPart>
    <w:docPart>
      <w:docPartPr>
        <w:name w:val="B94F53DE74D340A0AC502EB3C52117ED"/>
        <w:category>
          <w:name w:val="General"/>
          <w:gallery w:val="placeholder"/>
        </w:category>
        <w:types>
          <w:type w:val="bbPlcHdr"/>
        </w:types>
        <w:behaviors>
          <w:behavior w:val="content"/>
        </w:behaviors>
        <w:guid w:val="{423E3CA5-AFDB-4053-BB0F-EA4F3C856864}"/>
      </w:docPartPr>
      <w:docPartBody>
        <w:p w:rsidR="00D73BFA" w:rsidRDefault="00602C9B" w:rsidP="00602C9B">
          <w:pPr>
            <w:pStyle w:val="B94F53DE74D340A0AC502EB3C52117ED"/>
          </w:pPr>
          <w:r w:rsidRPr="00F35F0B">
            <w:rPr>
              <w:rStyle w:val="PlaceholderText"/>
            </w:rPr>
            <w:t>Choose an item.</w:t>
          </w:r>
        </w:p>
      </w:docPartBody>
    </w:docPart>
    <w:docPart>
      <w:docPartPr>
        <w:name w:val="24980DC04ECB4121B661A45472FBD1A5"/>
        <w:category>
          <w:name w:val="General"/>
          <w:gallery w:val="placeholder"/>
        </w:category>
        <w:types>
          <w:type w:val="bbPlcHdr"/>
        </w:types>
        <w:behaviors>
          <w:behavior w:val="content"/>
        </w:behaviors>
        <w:guid w:val="{A1D8F267-69F8-4F1A-BDAD-BF229C5F7EE8}"/>
      </w:docPartPr>
      <w:docPartBody>
        <w:p w:rsidR="00D73BFA" w:rsidRDefault="00602C9B" w:rsidP="00602C9B">
          <w:pPr>
            <w:pStyle w:val="24980DC04ECB4121B661A45472FBD1A5"/>
          </w:pPr>
          <w:r w:rsidRPr="00F35F0B">
            <w:rPr>
              <w:rStyle w:val="PlaceholderText"/>
            </w:rPr>
            <w:t>Choose an item.</w:t>
          </w:r>
        </w:p>
      </w:docPartBody>
    </w:docPart>
    <w:docPart>
      <w:docPartPr>
        <w:name w:val="4895D392EC874B85ACA93B26EA1AB518"/>
        <w:category>
          <w:name w:val="General"/>
          <w:gallery w:val="placeholder"/>
        </w:category>
        <w:types>
          <w:type w:val="bbPlcHdr"/>
        </w:types>
        <w:behaviors>
          <w:behavior w:val="content"/>
        </w:behaviors>
        <w:guid w:val="{1495BC05-F75D-44D1-BB13-53E24326E90F}"/>
      </w:docPartPr>
      <w:docPartBody>
        <w:p w:rsidR="00D73BFA" w:rsidRDefault="00602C9B" w:rsidP="00602C9B">
          <w:pPr>
            <w:pStyle w:val="4895D392EC874B85ACA93B26EA1AB518"/>
          </w:pPr>
          <w:r w:rsidRPr="00F35F0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4701"/>
    <w:rsid w:val="00036CFE"/>
    <w:rsid w:val="000553EF"/>
    <w:rsid w:val="003D4DE0"/>
    <w:rsid w:val="00602C9B"/>
    <w:rsid w:val="00BB11FA"/>
    <w:rsid w:val="00C367C6"/>
    <w:rsid w:val="00D73BFA"/>
    <w:rsid w:val="00D94921"/>
    <w:rsid w:val="00ED156E"/>
    <w:rsid w:val="00ED4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02C9B"/>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41A2DE5C10064B08990CD41B366AF27A">
    <w:name w:val="41A2DE5C10064B08990CD41B366AF27A"/>
    <w:rsid w:val="00BB11FA"/>
  </w:style>
  <w:style w:type="paragraph" w:customStyle="1" w:styleId="A4CF8BE09B6A4B17986CEC2C5CACFC3D">
    <w:name w:val="A4CF8BE09B6A4B17986CEC2C5CACFC3D"/>
    <w:rsid w:val="00602C9B"/>
  </w:style>
  <w:style w:type="paragraph" w:customStyle="1" w:styleId="4076E5D81DF0489690BADD1EB48839DB">
    <w:name w:val="4076E5D81DF0489690BADD1EB48839DB"/>
    <w:rsid w:val="00602C9B"/>
  </w:style>
  <w:style w:type="paragraph" w:customStyle="1" w:styleId="60F3A0F3480747FA8760C23099D486B1">
    <w:name w:val="60F3A0F3480747FA8760C23099D486B1"/>
    <w:rsid w:val="00602C9B"/>
  </w:style>
  <w:style w:type="paragraph" w:customStyle="1" w:styleId="B94F53DE74D340A0AC502EB3C52117ED">
    <w:name w:val="B94F53DE74D340A0AC502EB3C52117ED"/>
    <w:rsid w:val="00602C9B"/>
  </w:style>
  <w:style w:type="paragraph" w:customStyle="1" w:styleId="24980DC04ECB4121B661A45472FBD1A5">
    <w:name w:val="24980DC04ECB4121B661A45472FBD1A5"/>
    <w:rsid w:val="00602C9B"/>
  </w:style>
  <w:style w:type="paragraph" w:customStyle="1" w:styleId="4895D392EC874B85ACA93B26EA1AB518">
    <w:name w:val="4895D392EC874B85ACA93B26EA1AB518"/>
    <w:rsid w:val="00602C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Emma Shackell (DHCW - Corporate Services)</DisplayName>
        <AccountId>25</AccountId>
        <AccountType/>
      </UserInfo>
      <UserInfo>
        <DisplayName>Julie Ash (DHCW - Corporate Services)</DisplayName>
        <AccountId>22</AccountId>
        <AccountType/>
      </UserInfo>
      <UserInfo>
        <DisplayName>Cheryl Way (DHCW - Clinical)</DisplayName>
        <AccountId>551</AccountId>
        <AccountType/>
      </UserInfo>
      <UserInfo>
        <DisplayName>Rhidian Hurle (DHCW - Medical Director)</DisplayName>
        <AccountId>89</AccountId>
        <AccountType/>
      </UserInfo>
      <UserInfo>
        <DisplayName>Stacy Williams (DHCW - Finance and Business Assurance)</DisplayName>
        <AccountId>35</AccountId>
        <AccountType/>
      </UserInfo>
      <UserInfo>
        <DisplayName>Alison Maguire (DHCW – Service Transformation)</DisplayName>
        <AccountId>507</AccountId>
        <AccountType/>
      </UserInfo>
      <UserInfo>
        <DisplayName>Gillian Davison (DHCW - Software Development)</DisplayName>
        <AccountId>403</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2.xml><?xml version="1.0" encoding="utf-8"?>
<ds:datastoreItem xmlns:ds="http://schemas.openxmlformats.org/officeDocument/2006/customXml" ds:itemID="{9C5DCA77-17E3-4F77-B237-8C5E9399EEA6}">
  <ds:schemaRefs>
    <ds:schemaRef ds:uri="http://schemas.openxmlformats.org/officeDocument/2006/bibliography"/>
  </ds:schemaRefs>
</ds:datastoreItem>
</file>

<file path=customXml/itemProps3.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4.xml><?xml version="1.0" encoding="utf-8"?>
<ds:datastoreItem xmlns:ds="http://schemas.openxmlformats.org/officeDocument/2006/customXml" ds:itemID="{49A3999C-1175-4213-BB36-3A76CD683C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15</TotalTime>
  <Pages>4</Pages>
  <Words>729</Words>
  <Characters>4159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DHCW Board Report -Template</vt:lpstr>
    </vt:vector>
  </TitlesOfParts>
  <Company>NHS Wales</Company>
  <LinksUpToDate>false</LinksUpToDate>
  <CharactersWithSpaces>4879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Board Report -Template</dc:title>
  <dc:creator>Sophie Fuller</dc:creator>
  <cp:keywords>DHCW Board Report Template</cp:keywords>
  <cp:lastModifiedBy>Laura Tolley (DHCW - Corporate Governance)</cp:lastModifiedBy>
  <cp:revision>16</cp:revision>
  <dcterms:created xsi:type="dcterms:W3CDTF">2021-11-11T07:59:00Z</dcterms:created>
  <dcterms:modified xsi:type="dcterms:W3CDTF">2022-07-14T11:41:00Z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Order">
    <vt:r8>820900</vt:r8>
  </property>
  <property fmtid="{D5CDD505-2E9C-101B-9397-08002B2CF9AE}" pid="7" name="xd_Signature">
    <vt:bool>false</vt:bool>
  </property>
  <property fmtid="{D5CDD505-2E9C-101B-9397-08002B2CF9AE}" pid="8" name="SharedWithUsers">
    <vt:lpwstr>25;#Emma Shackell (DHCW - Corporate Services);#22;#Julie Ash (DHCW - Corporate Services);#551;#Cheryl Way (DHCW - Clinical);#89;#Rhidian Hurle (DHCW - Medical Director);#35;#Stacy Williams (DHCW - Finance and Business Assurance);#507;#Alison Maguire (DHCW – Service Transformation);#403;#Gillian Davison (DHCW - Software Development)</vt:lpwstr>
  </property>
  <property fmtid="{D5CDD505-2E9C-101B-9397-08002B2CF9AE}" pid="9" name="xd_ProgID">
    <vt:lpwstr/>
  </property>
  <property fmtid="{D5CDD505-2E9C-101B-9397-08002B2CF9AE}" pid="10" name="_ExtendedDescription">
    <vt:lpwstr/>
  </property>
  <property fmtid="{D5CDD505-2E9C-101B-9397-08002B2CF9AE}" pid="11" name="TriggerFlowInfo">
    <vt:lpwstr/>
  </property>
  <property fmtid="{D5CDD505-2E9C-101B-9397-08002B2CF9AE}" pid="12" name="ComplianceAssetId">
    <vt:lpwstr/>
  </property>
  <property fmtid="{D5CDD505-2E9C-101B-9397-08002B2CF9AE}" pid="13" name="TemplateUrl">
    <vt:lpwstr/>
  </property>
  <property fmtid="{D5CDD505-2E9C-101B-9397-08002B2CF9AE}" pid="14" name="MediaServiceImageTags">
    <vt:lpwstr/>
  </property>
</Properties>
</file>